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93CD9" w:rsidRPr="00277C76" w:rsidRDefault="00693CD9" w:rsidP="00277C76">
      <w:pPr>
        <w:rPr>
          <w:rFonts w:ascii="Arial" w:hAnsi="Arial" w:cs="Arial"/>
          <w:b/>
          <w:sz w:val="22"/>
        </w:rPr>
      </w:pPr>
      <w:bookmarkStart w:id="0" w:name="_GoBack"/>
      <w:bookmarkEnd w:id="0"/>
      <w:r w:rsidRPr="00277C76">
        <w:rPr>
          <w:rFonts w:ascii="Arial" w:hAnsi="Arial" w:cs="Arial"/>
          <w:b/>
          <w:sz w:val="22"/>
        </w:rPr>
        <w:t>Reading the World Now 2 _ Teaching Tips</w:t>
      </w:r>
    </w:p>
    <w:p w:rsidR="00277C76" w:rsidRPr="00277C76" w:rsidRDefault="00277C76" w:rsidP="00277C76">
      <w:pPr>
        <w:rPr>
          <w:rFonts w:ascii="Arial" w:hAnsi="Arial" w:cs="Arial"/>
          <w:szCs w:val="20"/>
        </w:rPr>
      </w:pPr>
    </w:p>
    <w:p w:rsidR="00693CD9" w:rsidRPr="00277C76" w:rsidRDefault="00693CD9" w:rsidP="00277C76">
      <w:pPr>
        <w:jc w:val="center"/>
        <w:rPr>
          <w:rFonts w:ascii="Arial" w:hAnsi="Arial" w:cs="Arial"/>
          <w:b/>
          <w:sz w:val="30"/>
          <w:szCs w:val="30"/>
        </w:rPr>
      </w:pPr>
      <w:r w:rsidRPr="00277C76">
        <w:rPr>
          <w:rFonts w:ascii="Arial" w:hAnsi="Arial" w:cs="Arial"/>
          <w:b/>
          <w:sz w:val="30"/>
          <w:szCs w:val="30"/>
        </w:rPr>
        <w:t>[Grammar Point]</w:t>
      </w:r>
    </w:p>
    <w:p w:rsidR="00277C76" w:rsidRPr="00277C76" w:rsidRDefault="00277C76" w:rsidP="00277C76">
      <w:pPr>
        <w:rPr>
          <w:rFonts w:ascii="Arial" w:hAnsi="Arial" w:cs="Arial"/>
          <w:szCs w:val="20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Tense--Present Perfect </w:t>
      </w:r>
      <w:r w:rsidRPr="00277C76">
        <w:rPr>
          <w:rFonts w:ascii="Arial" w:hAnsi="Arial" w:cs="Arial"/>
          <w:color w:val="1F497D" w:themeColor="text2"/>
          <w:sz w:val="22"/>
        </w:rPr>
        <w:t xml:space="preserve">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b/>
          <w:sz w:val="22"/>
        </w:rPr>
        <w:t>Since</w:t>
      </w:r>
      <w:r w:rsidRPr="00277C76">
        <w:rPr>
          <w:rFonts w:ascii="Arial" w:hAnsi="Arial" w:cs="Arial"/>
          <w:sz w:val="22"/>
        </w:rPr>
        <w:t xml:space="preserve"> its first printing, it </w:t>
      </w:r>
      <w:r w:rsidRPr="00277C76">
        <w:rPr>
          <w:rFonts w:ascii="Arial" w:hAnsi="Arial" w:cs="Arial"/>
          <w:b/>
          <w:sz w:val="22"/>
        </w:rPr>
        <w:t>has sold</w:t>
      </w:r>
      <w:r w:rsidRPr="00277C76">
        <w:rPr>
          <w:rFonts w:ascii="Arial" w:hAnsi="Arial" w:cs="Arial"/>
          <w:sz w:val="22"/>
        </w:rPr>
        <w:t xml:space="preserve"> ten million copies and </w:t>
      </w:r>
      <w:r w:rsidRPr="00277C76">
        <w:rPr>
          <w:rFonts w:ascii="Arial" w:hAnsi="Arial" w:cs="Arial"/>
          <w:b/>
          <w:sz w:val="22"/>
        </w:rPr>
        <w:t>has been translated</w:t>
      </w:r>
      <w:r w:rsidRPr="00277C76">
        <w:rPr>
          <w:rFonts w:ascii="Arial" w:hAnsi="Arial" w:cs="Arial"/>
          <w:sz w:val="22"/>
        </w:rPr>
        <w:t xml:space="preserve"> into fifty languages, making Achebe the most translated African author of all time!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12-14)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2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Comparatives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If one looks at history as a whole, it could be argued that </w:t>
      </w:r>
      <w:r w:rsidRPr="00277C76">
        <w:rPr>
          <w:rFonts w:ascii="Arial" w:hAnsi="Arial" w:cs="Arial"/>
          <w:b/>
          <w:sz w:val="22"/>
        </w:rPr>
        <w:t>one of the more famous Asian authors</w:t>
      </w:r>
      <w:r w:rsidRPr="00277C76">
        <w:rPr>
          <w:rFonts w:ascii="Arial" w:hAnsi="Arial" w:cs="Arial"/>
          <w:sz w:val="22"/>
        </w:rPr>
        <w:t xml:space="preserve"> is British Indian novelist Salman Rushdie.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20-21)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3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Subjunctives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For the $1 trillion cost of sending human beings to Mars, perhaps to just one location on Mars, we </w:t>
      </w:r>
      <w:r w:rsidRPr="00277C76">
        <w:rPr>
          <w:rFonts w:ascii="Arial" w:hAnsi="Arial" w:cs="Arial"/>
          <w:b/>
          <w:sz w:val="22"/>
        </w:rPr>
        <w:t>could</w:t>
      </w:r>
      <w:r w:rsidRPr="00277C76">
        <w:rPr>
          <w:rFonts w:ascii="Arial" w:hAnsi="Arial" w:cs="Arial"/>
          <w:sz w:val="22"/>
        </w:rPr>
        <w:t xml:space="preserve"> have unmanned rovers wandering all over the planet.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16-17)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4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>Non-restrictive Re</w:t>
      </w:r>
      <w:r w:rsidR="00162A78">
        <w:rPr>
          <w:rFonts w:ascii="Arial" w:hAnsi="Arial" w:cs="Arial"/>
          <w:color w:val="1F497D" w:themeColor="text2"/>
          <w:sz w:val="22"/>
        </w:rPr>
        <w:t xml:space="preserve">lative Clauses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Young Johannes </w:t>
      </w:r>
      <w:proofErr w:type="spellStart"/>
      <w:r w:rsidRPr="00277C76">
        <w:rPr>
          <w:rFonts w:ascii="Arial" w:hAnsi="Arial" w:cs="Arial"/>
          <w:sz w:val="22"/>
        </w:rPr>
        <w:t>Kepler</w:t>
      </w:r>
      <w:proofErr w:type="spellEnd"/>
      <w:r w:rsidRPr="00277C76">
        <w:rPr>
          <w:rFonts w:ascii="Arial" w:hAnsi="Arial" w:cs="Arial"/>
          <w:sz w:val="22"/>
        </w:rPr>
        <w:t xml:space="preserve"> was a gifted mathematician bent on taking a rigorous, scientific approach to astronomy, </w:t>
      </w:r>
      <w:r w:rsidRPr="00277C76">
        <w:rPr>
          <w:rFonts w:ascii="Arial" w:hAnsi="Arial" w:cs="Arial"/>
          <w:b/>
          <w:sz w:val="22"/>
        </w:rPr>
        <w:t>which</w:t>
      </w:r>
      <w:r w:rsidRPr="00277C76">
        <w:rPr>
          <w:rFonts w:ascii="Arial" w:hAnsi="Arial" w:cs="Arial"/>
          <w:sz w:val="22"/>
        </w:rPr>
        <w:t xml:space="preserve"> in his day was still bound up with astrology.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22-24)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5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Participle Clause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The energy of a photon is inversely proportional to its wavelength, </w:t>
      </w:r>
      <w:r w:rsidRPr="00277C76">
        <w:rPr>
          <w:rFonts w:ascii="Arial" w:hAnsi="Arial" w:cs="Arial"/>
          <w:b/>
          <w:sz w:val="22"/>
        </w:rPr>
        <w:t>implying</w:t>
      </w:r>
      <w:r w:rsidRPr="00277C76">
        <w:rPr>
          <w:rFonts w:ascii="Arial" w:hAnsi="Arial" w:cs="Arial"/>
          <w:sz w:val="22"/>
        </w:rPr>
        <w:t xml:space="preserve"> that radiation of a longer wavelength will possess photons of lower energy.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8-10)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6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>No</w:t>
      </w:r>
      <w:r w:rsidR="00162A78">
        <w:rPr>
          <w:rFonts w:ascii="Arial" w:hAnsi="Arial" w:cs="Arial"/>
          <w:color w:val="1F497D" w:themeColor="text2"/>
          <w:sz w:val="22"/>
        </w:rPr>
        <w:t xml:space="preserve">n-restrictive Relative Clauses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The base of the carpel is named the ovary, </w:t>
      </w:r>
      <w:r w:rsidRPr="00277C76">
        <w:rPr>
          <w:rFonts w:ascii="Arial" w:hAnsi="Arial" w:cs="Arial"/>
          <w:b/>
          <w:sz w:val="22"/>
        </w:rPr>
        <w:t>where</w:t>
      </w:r>
      <w:r w:rsidRPr="00277C76">
        <w:rPr>
          <w:rFonts w:ascii="Arial" w:hAnsi="Arial" w:cs="Arial"/>
          <w:sz w:val="22"/>
        </w:rPr>
        <w:t xml:space="preserve"> ovules grow into seeds upon fertilization.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22-24)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7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Correlative Conjunctions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The translator must </w:t>
      </w:r>
      <w:r w:rsidRPr="00277C76">
        <w:rPr>
          <w:rFonts w:ascii="Arial" w:hAnsi="Arial" w:cs="Arial"/>
          <w:b/>
          <w:sz w:val="22"/>
        </w:rPr>
        <w:t>not only</w:t>
      </w:r>
      <w:r w:rsidRPr="00277C76">
        <w:rPr>
          <w:rFonts w:ascii="Arial" w:hAnsi="Arial" w:cs="Arial"/>
          <w:sz w:val="22"/>
        </w:rPr>
        <w:t xml:space="preserve"> look at the individual words </w:t>
      </w:r>
      <w:r w:rsidRPr="00277C76">
        <w:rPr>
          <w:rFonts w:ascii="Arial" w:hAnsi="Arial" w:cs="Arial"/>
          <w:b/>
          <w:sz w:val="22"/>
        </w:rPr>
        <w:t>but also</w:t>
      </w:r>
      <w:r w:rsidRPr="00277C76">
        <w:rPr>
          <w:rFonts w:ascii="Arial" w:hAnsi="Arial" w:cs="Arial"/>
          <w:sz w:val="22"/>
        </w:rPr>
        <w:t xml:space="preserve"> consider the broader context, such as the sentence, the paragraph, and even the work as a whole in order to </w:t>
      </w:r>
      <w:r w:rsidRPr="00277C76">
        <w:rPr>
          <w:rFonts w:ascii="Arial" w:hAnsi="Arial" w:cs="Arial"/>
          <w:sz w:val="22"/>
        </w:rPr>
        <w:lastRenderedPageBreak/>
        <w:t>make the most accurate translation possible.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50-54)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8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Subordinate Conjunction </w:t>
      </w:r>
      <w:r w:rsidRPr="00277C76">
        <w:rPr>
          <w:rFonts w:ascii="Arial" w:hAnsi="Arial" w:cs="Arial"/>
          <w:color w:val="1F497D" w:themeColor="text2"/>
          <w:sz w:val="22"/>
        </w:rPr>
        <w:t xml:space="preserve">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b/>
          <w:sz w:val="22"/>
        </w:rPr>
        <w:t>Since</w:t>
      </w:r>
      <w:r w:rsidRPr="00277C76">
        <w:rPr>
          <w:rFonts w:ascii="Arial" w:hAnsi="Arial" w:cs="Arial"/>
          <w:sz w:val="22"/>
        </w:rPr>
        <w:t xml:space="preserve"> grammar and vocabulary are so intimately associated with one another, it is not common for these two areas to be divided when learning a language.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49-51)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9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To-infinitive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The first people </w:t>
      </w:r>
      <w:r w:rsidRPr="00277C76">
        <w:rPr>
          <w:rFonts w:ascii="Arial" w:hAnsi="Arial" w:cs="Arial"/>
          <w:b/>
          <w:sz w:val="22"/>
        </w:rPr>
        <w:t>to inhabit</w:t>
      </w:r>
      <w:r w:rsidRPr="00277C76">
        <w:rPr>
          <w:rFonts w:ascii="Arial" w:hAnsi="Arial" w:cs="Arial"/>
          <w:sz w:val="22"/>
        </w:rPr>
        <w:t xml:space="preserve"> the earth lived more than two million years ago. (</w:t>
      </w:r>
      <w:proofErr w:type="gramStart"/>
      <w:r w:rsidRPr="00277C76">
        <w:rPr>
          <w:rFonts w:ascii="Arial" w:hAnsi="Arial" w:cs="Arial"/>
          <w:sz w:val="22"/>
        </w:rPr>
        <w:t>line</w:t>
      </w:r>
      <w:proofErr w:type="gramEnd"/>
      <w:r w:rsidRPr="00277C76">
        <w:rPr>
          <w:rFonts w:ascii="Arial" w:hAnsi="Arial" w:cs="Arial"/>
          <w:sz w:val="22"/>
        </w:rPr>
        <w:t xml:space="preserve"> 1)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10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 xml:space="preserve">Parallel </w:t>
      </w:r>
      <w:r w:rsidR="00162A78">
        <w:rPr>
          <w:rFonts w:ascii="Arial" w:hAnsi="Arial" w:cs="Arial"/>
          <w:color w:val="1F497D" w:themeColor="text2"/>
          <w:sz w:val="22"/>
        </w:rPr>
        <w:t xml:space="preserve">Structure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They were also members of the clergy, and their days were filled with </w:t>
      </w:r>
      <w:r w:rsidRPr="00277C76">
        <w:rPr>
          <w:rFonts w:ascii="Arial" w:hAnsi="Arial" w:cs="Arial"/>
          <w:b/>
          <w:sz w:val="22"/>
        </w:rPr>
        <w:t>studying, praying, and participating</w:t>
      </w:r>
      <w:r w:rsidRPr="00277C76">
        <w:rPr>
          <w:rFonts w:ascii="Arial" w:hAnsi="Arial" w:cs="Arial"/>
          <w:sz w:val="22"/>
        </w:rPr>
        <w:t xml:space="preserve"> in church services.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36-38)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11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Past Participles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At that time, a </w:t>
      </w:r>
      <w:r w:rsidRPr="00277C76">
        <w:rPr>
          <w:rFonts w:ascii="Arial" w:hAnsi="Arial" w:cs="Arial"/>
          <w:b/>
          <w:sz w:val="22"/>
        </w:rPr>
        <w:t>retired</w:t>
      </w:r>
      <w:r w:rsidRPr="00277C76">
        <w:rPr>
          <w:rFonts w:ascii="Arial" w:hAnsi="Arial" w:cs="Arial"/>
          <w:sz w:val="22"/>
        </w:rPr>
        <w:t xml:space="preserve"> army officer started a large </w:t>
      </w:r>
      <w:r w:rsidRPr="00277C76">
        <w:rPr>
          <w:rFonts w:ascii="Arial" w:hAnsi="Arial" w:cs="Arial"/>
          <w:b/>
          <w:sz w:val="22"/>
        </w:rPr>
        <w:t>horse-drawn</w:t>
      </w:r>
      <w:r w:rsidRPr="00277C76">
        <w:rPr>
          <w:rFonts w:ascii="Arial" w:hAnsi="Arial" w:cs="Arial"/>
          <w:sz w:val="22"/>
        </w:rPr>
        <w:t xml:space="preserve"> transportation service to take citizens from town out to his bathhouse in the country.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10-11)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12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Noun Clause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And the jury’s still out on </w:t>
      </w:r>
      <w:r w:rsidRPr="00277C76">
        <w:rPr>
          <w:rFonts w:ascii="Arial" w:hAnsi="Arial" w:cs="Arial"/>
          <w:b/>
          <w:sz w:val="22"/>
        </w:rPr>
        <w:t>whether converting plastic to oil can even be considered “recycling.”</w:t>
      </w:r>
      <w:r w:rsidRPr="00277C76">
        <w:rPr>
          <w:rFonts w:ascii="Arial" w:hAnsi="Arial" w:cs="Arial"/>
          <w:sz w:val="22"/>
        </w:rPr>
        <w:t xml:space="preserve">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42-43)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277C76" w:rsidRDefault="00277C76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lastRenderedPageBreak/>
        <w:t>Unit 13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i/>
          <w:color w:val="1F497D" w:themeColor="text2"/>
          <w:sz w:val="22"/>
        </w:rPr>
        <w:t xml:space="preserve">It is/was ~ </w:t>
      </w:r>
      <w:proofErr w:type="gramStart"/>
      <w:r w:rsidRPr="00277C76">
        <w:rPr>
          <w:rFonts w:ascii="Arial" w:hAnsi="Arial" w:cs="Arial"/>
          <w:i/>
          <w:color w:val="1F497D" w:themeColor="text2"/>
          <w:sz w:val="22"/>
        </w:rPr>
        <w:t>That</w:t>
      </w:r>
      <w:proofErr w:type="gramEnd"/>
      <w:r w:rsidR="00162A78">
        <w:rPr>
          <w:rFonts w:ascii="Arial" w:hAnsi="Arial" w:cs="Arial"/>
          <w:color w:val="1F497D" w:themeColor="text2"/>
          <w:sz w:val="22"/>
        </w:rPr>
        <w:t xml:space="preserve">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b/>
          <w:sz w:val="22"/>
        </w:rPr>
        <w:t>It was</w:t>
      </w:r>
      <w:r w:rsidRPr="00277C76">
        <w:rPr>
          <w:rFonts w:ascii="Arial" w:hAnsi="Arial" w:cs="Arial"/>
          <w:sz w:val="22"/>
        </w:rPr>
        <w:t xml:space="preserve"> not until 1928, when the German chemist Friedrich Wohler created an organic compound from inorganic matter, </w:t>
      </w:r>
      <w:r w:rsidRPr="00277C76">
        <w:rPr>
          <w:rFonts w:ascii="Arial" w:hAnsi="Arial" w:cs="Arial"/>
          <w:b/>
          <w:sz w:val="22"/>
        </w:rPr>
        <w:t>that</w:t>
      </w:r>
      <w:r w:rsidRPr="00277C76">
        <w:rPr>
          <w:rFonts w:ascii="Arial" w:hAnsi="Arial" w:cs="Arial"/>
          <w:sz w:val="22"/>
        </w:rPr>
        <w:t xml:space="preserve"> the field of biochemistry began to develop.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5-7)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14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 xml:space="preserve">Prepositions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b/>
          <w:sz w:val="22"/>
        </w:rPr>
        <w:t>Despite</w:t>
      </w:r>
      <w:r w:rsidRPr="00277C76">
        <w:rPr>
          <w:rFonts w:ascii="Arial" w:hAnsi="Arial" w:cs="Arial"/>
          <w:sz w:val="22"/>
        </w:rPr>
        <w:t xml:space="preserve"> the great variety of living creatures, their existence is written in the simple sequencing of basic molecular units.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59-61)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15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 xml:space="preserve">Adverbial Clause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Although human cells manufacture proteins and nucleic acids in similar ways to microbial cells, these processes change just enough </w:t>
      </w:r>
      <w:r w:rsidRPr="00277C76">
        <w:rPr>
          <w:rFonts w:ascii="Arial" w:hAnsi="Arial" w:cs="Arial"/>
          <w:b/>
          <w:sz w:val="22"/>
        </w:rPr>
        <w:t>so that antibiotics will prevent</w:t>
      </w:r>
      <w:r w:rsidRPr="00277C76">
        <w:rPr>
          <w:rFonts w:ascii="Arial" w:hAnsi="Arial" w:cs="Arial"/>
          <w:sz w:val="22"/>
        </w:rPr>
        <w:t xml:space="preserve"> or interfere with chemical activities in the cells of bacteria without harming human cells.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53-56)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16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Tense in To-infinitive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Anyone who has been seriously injured or has gone through major surgery </w:t>
      </w:r>
      <w:r w:rsidRPr="00277C76">
        <w:rPr>
          <w:rFonts w:ascii="Arial" w:hAnsi="Arial" w:cs="Arial"/>
          <w:b/>
          <w:sz w:val="22"/>
        </w:rPr>
        <w:t>is almost sure to have been</w:t>
      </w:r>
      <w:r w:rsidRPr="00277C76">
        <w:rPr>
          <w:rFonts w:ascii="Arial" w:hAnsi="Arial" w:cs="Arial"/>
          <w:sz w:val="22"/>
        </w:rPr>
        <w:t xml:space="preserve"> given something to control pain.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1-2)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17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Superlatives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Though instruments of this kind were widely popular in Europe, </w:t>
      </w:r>
      <w:r w:rsidRPr="00277C76">
        <w:rPr>
          <w:rFonts w:ascii="Arial" w:hAnsi="Arial" w:cs="Arial"/>
          <w:b/>
          <w:sz w:val="22"/>
        </w:rPr>
        <w:t>the earliest</w:t>
      </w:r>
      <w:r w:rsidRPr="00277C76">
        <w:rPr>
          <w:rFonts w:ascii="Arial" w:hAnsi="Arial" w:cs="Arial"/>
          <w:sz w:val="22"/>
        </w:rPr>
        <w:t xml:space="preserve"> four-stringed versions of renown were produced by Andrea Amati in the 1550s.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44-46)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18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Coordinate Conjunctions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This style incorporated elements of French dance hall music </w:t>
      </w:r>
      <w:r w:rsidRPr="00277C76">
        <w:rPr>
          <w:rFonts w:ascii="Arial" w:hAnsi="Arial" w:cs="Arial"/>
          <w:b/>
          <w:sz w:val="22"/>
        </w:rPr>
        <w:t>and</w:t>
      </w:r>
      <w:r w:rsidRPr="00277C76">
        <w:rPr>
          <w:rFonts w:ascii="Arial" w:hAnsi="Arial" w:cs="Arial"/>
          <w:sz w:val="22"/>
        </w:rPr>
        <w:t xml:space="preserve"> even featured multiple nylon-string guitars.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42-43)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277C76" w:rsidRDefault="00277C76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lastRenderedPageBreak/>
        <w:t>Unit 19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Intransitive Verbs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Winning the hearts and minds of a defeated people </w:t>
      </w:r>
      <w:r w:rsidRPr="00277C76">
        <w:rPr>
          <w:rFonts w:ascii="Arial" w:hAnsi="Arial" w:cs="Arial"/>
          <w:b/>
          <w:sz w:val="22"/>
        </w:rPr>
        <w:t>has proven difficult</w:t>
      </w:r>
      <w:r w:rsidRPr="00277C76">
        <w:rPr>
          <w:rFonts w:ascii="Arial" w:hAnsi="Arial" w:cs="Arial"/>
          <w:sz w:val="22"/>
        </w:rPr>
        <w:t xml:space="preserve"> historically.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27-28)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20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Relative Pronouns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For example, the government might provide sponsorship for festivals </w:t>
      </w:r>
      <w:r w:rsidRPr="00277C76">
        <w:rPr>
          <w:rFonts w:ascii="Arial" w:hAnsi="Arial" w:cs="Arial"/>
          <w:b/>
          <w:sz w:val="22"/>
        </w:rPr>
        <w:t>which</w:t>
      </w:r>
      <w:r w:rsidRPr="00277C76">
        <w:rPr>
          <w:rFonts w:ascii="Arial" w:hAnsi="Arial" w:cs="Arial"/>
          <w:sz w:val="22"/>
        </w:rPr>
        <w:t xml:space="preserve"> celebrate cultural heritage, or it might subsidize newspapers </w:t>
      </w:r>
      <w:r w:rsidRPr="00277C76">
        <w:rPr>
          <w:rFonts w:ascii="Arial" w:hAnsi="Arial" w:cs="Arial"/>
          <w:b/>
          <w:sz w:val="22"/>
        </w:rPr>
        <w:t xml:space="preserve">that </w:t>
      </w:r>
      <w:r w:rsidRPr="00277C76">
        <w:rPr>
          <w:rFonts w:ascii="Arial" w:hAnsi="Arial" w:cs="Arial"/>
          <w:sz w:val="22"/>
        </w:rPr>
        <w:t>are published in a minority language.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37-40)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21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>Real Condit</w:t>
      </w:r>
      <w:r w:rsidR="00162A78">
        <w:rPr>
          <w:rFonts w:ascii="Arial" w:hAnsi="Arial" w:cs="Arial"/>
          <w:color w:val="1F497D" w:themeColor="text2"/>
          <w:sz w:val="22"/>
        </w:rPr>
        <w:t xml:space="preserve">ionals and Unreal Conditionals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Those businesses </w:t>
      </w:r>
      <w:r w:rsidRPr="00277C76">
        <w:rPr>
          <w:rFonts w:ascii="Arial" w:hAnsi="Arial" w:cs="Arial"/>
          <w:b/>
          <w:sz w:val="22"/>
        </w:rPr>
        <w:t>would fail</w:t>
      </w:r>
      <w:r w:rsidRPr="00277C76">
        <w:rPr>
          <w:rFonts w:ascii="Arial" w:hAnsi="Arial" w:cs="Arial"/>
          <w:sz w:val="22"/>
        </w:rPr>
        <w:t xml:space="preserve"> to profit </w:t>
      </w:r>
      <w:r w:rsidRPr="00277C76">
        <w:rPr>
          <w:rFonts w:ascii="Arial" w:hAnsi="Arial" w:cs="Arial"/>
          <w:b/>
          <w:sz w:val="22"/>
        </w:rPr>
        <w:t>if they</w:t>
      </w:r>
      <w:r w:rsidRPr="00277C76">
        <w:rPr>
          <w:rFonts w:ascii="Arial" w:hAnsi="Arial" w:cs="Arial"/>
          <w:sz w:val="22"/>
        </w:rPr>
        <w:t xml:space="preserve"> merely </w:t>
      </w:r>
      <w:r w:rsidRPr="00277C76">
        <w:rPr>
          <w:rFonts w:ascii="Arial" w:hAnsi="Arial" w:cs="Arial"/>
          <w:b/>
          <w:sz w:val="22"/>
        </w:rPr>
        <w:t>held</w:t>
      </w:r>
      <w:r w:rsidRPr="00277C76">
        <w:rPr>
          <w:rFonts w:ascii="Arial" w:hAnsi="Arial" w:cs="Arial"/>
          <w:sz w:val="22"/>
        </w:rPr>
        <w:t xml:space="preserve"> people’s cash for them.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9-10)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b/>
          <w:sz w:val="22"/>
        </w:rPr>
        <w:t>If a person has</w:t>
      </w:r>
      <w:r w:rsidRPr="00277C76">
        <w:rPr>
          <w:rFonts w:ascii="Arial" w:hAnsi="Arial" w:cs="Arial"/>
          <w:sz w:val="22"/>
        </w:rPr>
        <w:t xml:space="preserve"> two dollars, he </w:t>
      </w:r>
      <w:r w:rsidRPr="00277C76">
        <w:rPr>
          <w:rFonts w:ascii="Arial" w:hAnsi="Arial" w:cs="Arial"/>
          <w:b/>
          <w:sz w:val="22"/>
        </w:rPr>
        <w:t>can buy</w:t>
      </w:r>
      <w:r w:rsidRPr="00277C76">
        <w:rPr>
          <w:rFonts w:ascii="Arial" w:hAnsi="Arial" w:cs="Arial"/>
          <w:sz w:val="22"/>
        </w:rPr>
        <w:t xml:space="preserve"> a loaf of bread today, or </w:t>
      </w:r>
      <w:r w:rsidRPr="00277C76">
        <w:rPr>
          <w:rFonts w:ascii="Arial" w:hAnsi="Arial" w:cs="Arial"/>
          <w:b/>
          <w:sz w:val="22"/>
        </w:rPr>
        <w:t>if he does not need</w:t>
      </w:r>
      <w:r w:rsidRPr="00277C76">
        <w:rPr>
          <w:rFonts w:ascii="Arial" w:hAnsi="Arial" w:cs="Arial"/>
          <w:sz w:val="22"/>
        </w:rPr>
        <w:t xml:space="preserve"> or want bread today, he </w:t>
      </w:r>
      <w:r w:rsidRPr="00277C76">
        <w:rPr>
          <w:rFonts w:ascii="Arial" w:hAnsi="Arial" w:cs="Arial"/>
          <w:b/>
          <w:sz w:val="22"/>
        </w:rPr>
        <w:t>can put</w:t>
      </w:r>
      <w:r w:rsidRPr="00277C76">
        <w:rPr>
          <w:rFonts w:ascii="Arial" w:hAnsi="Arial" w:cs="Arial"/>
          <w:sz w:val="22"/>
        </w:rPr>
        <w:t xml:space="preserve"> that two dollars in a jar and retrieves it next week to buy a loaf of bread.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43-45)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22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Tense—Present Progressive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With world economic systems growing, countries </w:t>
      </w:r>
      <w:r w:rsidRPr="00277C76">
        <w:rPr>
          <w:rFonts w:ascii="Arial" w:hAnsi="Arial" w:cs="Arial"/>
          <w:b/>
          <w:sz w:val="22"/>
        </w:rPr>
        <w:t>are interacting</w:t>
      </w:r>
      <w:r w:rsidRPr="00277C76">
        <w:rPr>
          <w:rFonts w:ascii="Arial" w:hAnsi="Arial" w:cs="Arial"/>
          <w:sz w:val="22"/>
        </w:rPr>
        <w:t xml:space="preserve"> with greater frequency. Bonds </w:t>
      </w:r>
      <w:r w:rsidRPr="00277C76">
        <w:rPr>
          <w:rFonts w:ascii="Arial" w:hAnsi="Arial" w:cs="Arial"/>
          <w:b/>
          <w:sz w:val="22"/>
        </w:rPr>
        <w:t>are being formed</w:t>
      </w:r>
      <w:r w:rsidRPr="00277C76">
        <w:rPr>
          <w:rFonts w:ascii="Arial" w:hAnsi="Arial" w:cs="Arial"/>
          <w:sz w:val="22"/>
        </w:rPr>
        <w:t xml:space="preserve"> that previously did not exist.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58-60)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23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="00162A78">
        <w:rPr>
          <w:rFonts w:ascii="Arial" w:hAnsi="Arial" w:cs="Arial"/>
          <w:color w:val="1F497D" w:themeColor="text2"/>
          <w:sz w:val="22"/>
        </w:rPr>
        <w:t xml:space="preserve">Indefinite Pronouns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b/>
          <w:sz w:val="22"/>
        </w:rPr>
        <w:t>Some</w:t>
      </w:r>
      <w:r w:rsidRPr="00277C76">
        <w:rPr>
          <w:rFonts w:ascii="Arial" w:hAnsi="Arial" w:cs="Arial"/>
          <w:sz w:val="22"/>
        </w:rPr>
        <w:t xml:space="preserve"> might make sense of the work by listening to a lecture. </w:t>
      </w:r>
      <w:r w:rsidRPr="00277C76">
        <w:rPr>
          <w:rFonts w:ascii="Arial" w:hAnsi="Arial" w:cs="Arial"/>
          <w:b/>
          <w:sz w:val="22"/>
        </w:rPr>
        <w:t>Others</w:t>
      </w:r>
      <w:r w:rsidRPr="00277C76">
        <w:rPr>
          <w:rFonts w:ascii="Arial" w:hAnsi="Arial" w:cs="Arial"/>
          <w:sz w:val="22"/>
        </w:rPr>
        <w:t xml:space="preserve"> might find it useful to privately reflect on their impressions of the work. </w:t>
      </w:r>
      <w:r w:rsidRPr="00277C76">
        <w:rPr>
          <w:rFonts w:ascii="Arial" w:hAnsi="Arial" w:cs="Arial"/>
          <w:b/>
          <w:sz w:val="22"/>
        </w:rPr>
        <w:t>Still others</w:t>
      </w:r>
      <w:r w:rsidRPr="00277C76">
        <w:rPr>
          <w:rFonts w:ascii="Arial" w:hAnsi="Arial" w:cs="Arial"/>
          <w:sz w:val="22"/>
        </w:rPr>
        <w:t xml:space="preserve"> might benefit from engaging in a debate.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8-10)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</w:p>
    <w:p w:rsidR="00693CD9" w:rsidRPr="00277C76" w:rsidRDefault="00693CD9" w:rsidP="00277C76">
      <w:pPr>
        <w:rPr>
          <w:rFonts w:ascii="Arial" w:hAnsi="Arial" w:cs="Arial"/>
          <w:color w:val="1F497D" w:themeColor="text2"/>
          <w:sz w:val="22"/>
        </w:rPr>
      </w:pPr>
      <w:r w:rsidRPr="00277C76">
        <w:rPr>
          <w:rFonts w:ascii="Arial" w:hAnsi="Arial" w:cs="Arial"/>
          <w:color w:val="1F497D" w:themeColor="text2"/>
          <w:sz w:val="22"/>
        </w:rPr>
        <w:t>Unit 24</w:t>
      </w:r>
      <w:r w:rsidR="00277C76" w:rsidRPr="00277C76">
        <w:rPr>
          <w:rFonts w:ascii="Arial" w:hAnsi="Arial" w:cs="Arial" w:hint="eastAsia"/>
          <w:color w:val="1F497D" w:themeColor="text2"/>
          <w:sz w:val="22"/>
        </w:rPr>
        <w:t xml:space="preserve">: </w:t>
      </w:r>
      <w:r w:rsidRPr="00277C76">
        <w:rPr>
          <w:rFonts w:ascii="Arial" w:hAnsi="Arial" w:cs="Arial"/>
          <w:color w:val="1F497D" w:themeColor="text2"/>
          <w:sz w:val="22"/>
        </w:rPr>
        <w:t xml:space="preserve">Passive Voice </w:t>
      </w:r>
      <w:r w:rsidR="00162A78">
        <w:rPr>
          <w:rFonts w:ascii="Arial" w:hAnsi="Arial" w:cs="Arial"/>
          <w:color w:val="1F497D" w:themeColor="text2"/>
          <w:sz w:val="22"/>
        </w:rPr>
        <w:t xml:space="preserve">of Incomplete Transitive Verbs </w:t>
      </w:r>
    </w:p>
    <w:p w:rsidR="00693CD9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Savant Syndrome was documented by physicians as early as 1789, but </w:t>
      </w:r>
      <w:r w:rsidRPr="00277C76">
        <w:rPr>
          <w:rFonts w:ascii="Arial" w:hAnsi="Arial" w:cs="Arial"/>
          <w:b/>
          <w:sz w:val="22"/>
        </w:rPr>
        <w:t xml:space="preserve">was </w:t>
      </w:r>
      <w:r w:rsidRPr="00277C76">
        <w:rPr>
          <w:rFonts w:ascii="Arial" w:hAnsi="Arial" w:cs="Arial"/>
          <w:sz w:val="22"/>
        </w:rPr>
        <w:t>originally</w:t>
      </w:r>
      <w:r w:rsidRPr="00277C76">
        <w:rPr>
          <w:rFonts w:ascii="Arial" w:hAnsi="Arial" w:cs="Arial"/>
          <w:b/>
          <w:sz w:val="22"/>
        </w:rPr>
        <w:t xml:space="preserve"> termed “idiot savant syndrome.”</w:t>
      </w:r>
      <w:r w:rsidRPr="00277C76">
        <w:rPr>
          <w:rFonts w:ascii="Arial" w:hAnsi="Arial" w:cs="Arial"/>
          <w:sz w:val="22"/>
        </w:rPr>
        <w:t xml:space="preserve"> (</w:t>
      </w:r>
      <w:proofErr w:type="gramStart"/>
      <w:r w:rsidRPr="00277C76">
        <w:rPr>
          <w:rFonts w:ascii="Arial" w:hAnsi="Arial" w:cs="Arial"/>
          <w:sz w:val="22"/>
        </w:rPr>
        <w:t>lines</w:t>
      </w:r>
      <w:proofErr w:type="gramEnd"/>
      <w:r w:rsidRPr="00277C76">
        <w:rPr>
          <w:rFonts w:ascii="Arial" w:hAnsi="Arial" w:cs="Arial"/>
          <w:sz w:val="22"/>
        </w:rPr>
        <w:t xml:space="preserve"> 7-8) </w:t>
      </w:r>
    </w:p>
    <w:p w:rsidR="00DC1298" w:rsidRPr="00277C76" w:rsidRDefault="00693CD9" w:rsidP="00277C76">
      <w:pPr>
        <w:rPr>
          <w:rFonts w:ascii="Arial" w:hAnsi="Arial" w:cs="Arial"/>
          <w:sz w:val="22"/>
        </w:rPr>
      </w:pPr>
      <w:r w:rsidRPr="00277C76">
        <w:rPr>
          <w:rFonts w:ascii="Arial" w:hAnsi="Arial" w:cs="Arial"/>
          <w:sz w:val="22"/>
        </w:rPr>
        <w:t xml:space="preserve">Savant Syndrome </w:t>
      </w:r>
      <w:r w:rsidRPr="00277C76">
        <w:rPr>
          <w:rFonts w:ascii="Arial" w:hAnsi="Arial" w:cs="Arial"/>
          <w:b/>
          <w:sz w:val="22"/>
        </w:rPr>
        <w:t>is estimated to occur</w:t>
      </w:r>
      <w:r w:rsidRPr="00277C76">
        <w:rPr>
          <w:rFonts w:ascii="Arial" w:hAnsi="Arial" w:cs="Arial"/>
          <w:sz w:val="22"/>
        </w:rPr>
        <w:t xml:space="preserve"> in up to ten percent of autistic individuals. (</w:t>
      </w:r>
      <w:proofErr w:type="gramStart"/>
      <w:r w:rsidRPr="00277C76">
        <w:rPr>
          <w:rFonts w:ascii="Arial" w:hAnsi="Arial" w:cs="Arial"/>
          <w:sz w:val="22"/>
        </w:rPr>
        <w:t>line</w:t>
      </w:r>
      <w:proofErr w:type="gramEnd"/>
      <w:r w:rsidRPr="00277C76">
        <w:rPr>
          <w:rFonts w:ascii="Arial" w:hAnsi="Arial" w:cs="Arial"/>
          <w:sz w:val="22"/>
        </w:rPr>
        <w:t xml:space="preserve"> 10)</w:t>
      </w:r>
    </w:p>
    <w:sectPr w:rsidR="00DC1298" w:rsidRPr="00277C76" w:rsidSect="00D5658E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14" w:rsidRDefault="00CB2914" w:rsidP="00277C76">
      <w:pPr>
        <w:spacing w:after="0" w:line="240" w:lineRule="auto"/>
      </w:pPr>
      <w:r>
        <w:separator/>
      </w:r>
    </w:p>
  </w:endnote>
  <w:endnote w:type="continuationSeparator" w:id="0">
    <w:p w:rsidR="00CB2914" w:rsidRDefault="00CB2914" w:rsidP="0027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488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77C76" w:rsidRPr="00277C76" w:rsidRDefault="00D5658E" w:rsidP="00277C76">
        <w:pPr>
          <w:pStyle w:val="a4"/>
          <w:jc w:val="center"/>
          <w:rPr>
            <w:rFonts w:ascii="Arial" w:hAnsi="Arial" w:cs="Arial"/>
          </w:rPr>
        </w:pPr>
        <w:r w:rsidRPr="00277C76">
          <w:rPr>
            <w:rFonts w:ascii="Arial" w:hAnsi="Arial" w:cs="Arial"/>
          </w:rPr>
          <w:fldChar w:fldCharType="begin"/>
        </w:r>
        <w:r w:rsidR="00277C76" w:rsidRPr="00277C76">
          <w:rPr>
            <w:rFonts w:ascii="Arial" w:hAnsi="Arial" w:cs="Arial"/>
          </w:rPr>
          <w:instrText xml:space="preserve"> PAGE   \* MERGEFORMAT </w:instrText>
        </w:r>
        <w:r w:rsidRPr="00277C76">
          <w:rPr>
            <w:rFonts w:ascii="Arial" w:hAnsi="Arial" w:cs="Arial"/>
          </w:rPr>
          <w:fldChar w:fldCharType="separate"/>
        </w:r>
        <w:r w:rsidR="00162A78">
          <w:rPr>
            <w:rFonts w:ascii="Arial" w:hAnsi="Arial" w:cs="Arial"/>
            <w:noProof/>
          </w:rPr>
          <w:t>2</w:t>
        </w:r>
        <w:r w:rsidRPr="00277C76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14" w:rsidRDefault="00CB2914" w:rsidP="00277C76">
      <w:pPr>
        <w:spacing w:after="0" w:line="240" w:lineRule="auto"/>
      </w:pPr>
      <w:r>
        <w:separator/>
      </w:r>
    </w:p>
  </w:footnote>
  <w:footnote w:type="continuationSeparator" w:id="0">
    <w:p w:rsidR="00CB2914" w:rsidRDefault="00CB2914" w:rsidP="00277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E5D"/>
    <w:rsid w:val="00162A78"/>
    <w:rsid w:val="00277C76"/>
    <w:rsid w:val="00693CD9"/>
    <w:rsid w:val="008451DA"/>
    <w:rsid w:val="00935E5D"/>
    <w:rsid w:val="00CB2914"/>
    <w:rsid w:val="00D5658E"/>
    <w:rsid w:val="00DC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7C76"/>
  </w:style>
  <w:style w:type="paragraph" w:styleId="a4">
    <w:name w:val="footer"/>
    <w:basedOn w:val="a"/>
    <w:link w:val="Char0"/>
    <w:uiPriority w:val="99"/>
    <w:unhideWhenUsed/>
    <w:rsid w:val="00277C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D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7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77C76"/>
  </w:style>
  <w:style w:type="paragraph" w:styleId="Footer">
    <w:name w:val="footer"/>
    <w:basedOn w:val="Normal"/>
    <w:link w:val="FooterChar"/>
    <w:uiPriority w:val="99"/>
    <w:unhideWhenUsed/>
    <w:rsid w:val="00277C7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7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Hyesun</dc:creator>
  <cp:lastModifiedBy>Jiya Kim</cp:lastModifiedBy>
  <cp:revision>2</cp:revision>
  <dcterms:created xsi:type="dcterms:W3CDTF">2014-08-21T08:19:00Z</dcterms:created>
  <dcterms:modified xsi:type="dcterms:W3CDTF">2014-08-21T08:19:00Z</dcterms:modified>
</cp:coreProperties>
</file>