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2359" w:rsidRDefault="009A6446">
      <w:pPr>
        <w:pStyle w:val="a3"/>
        <w:jc w:val="center"/>
      </w:pPr>
      <w:r>
        <w:rPr>
          <w:rFonts w:ascii="Trebuchet MS" w:eastAsia="Trebuchet MS" w:hAnsi="Trebuchet MS" w:cs="Trebuchet MS"/>
          <w:b/>
          <w:sz w:val="36"/>
          <w:szCs w:val="36"/>
        </w:rPr>
        <w:t xml:space="preserve">Reading for the Real World Intro – Unit 6 </w:t>
      </w:r>
      <w:r>
        <w:rPr>
          <w:rFonts w:ascii="Trebuchet MS" w:eastAsia="Trebuchet MS" w:hAnsi="Trebuchet MS" w:cs="Trebuchet MS"/>
          <w:sz w:val="36"/>
          <w:szCs w:val="36"/>
        </w:rPr>
        <w:t xml:space="preserve"> </w:t>
      </w:r>
      <w:r>
        <w:rPr>
          <w:sz w:val="28"/>
          <w:szCs w:val="28"/>
        </w:rPr>
        <w:t xml:space="preserve">              </w:t>
      </w:r>
    </w:p>
    <w:p w:rsidR="00662359" w:rsidRDefault="009A6446">
      <w:pPr>
        <w:pStyle w:val="normal"/>
        <w:jc w:val="right"/>
      </w:pPr>
      <w:r>
        <w:rPr>
          <w:rFonts w:eastAsia="Arial"/>
          <w:sz w:val="24"/>
          <w:szCs w:val="24"/>
        </w:rPr>
        <w:t>Name _________________</w:t>
      </w:r>
    </w:p>
    <w:p w:rsidR="00662359" w:rsidRDefault="00662359">
      <w:pPr>
        <w:pStyle w:val="normal"/>
        <w:jc w:val="right"/>
      </w:pPr>
    </w:p>
    <w:p w:rsidR="00662359" w:rsidRDefault="009A6446">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662359" w:rsidRDefault="00662359">
      <w:pPr>
        <w:pStyle w:val="normal"/>
        <w:widowControl w:val="0"/>
        <w:spacing w:line="240" w:lineRule="auto"/>
        <w:ind w:left="720"/>
        <w:jc w:val="both"/>
      </w:pPr>
    </w:p>
    <w:p w:rsidR="00662359" w:rsidRDefault="009A6446">
      <w:pPr>
        <w:pStyle w:val="normal"/>
        <w:widowControl w:val="0"/>
        <w:numPr>
          <w:ilvl w:val="0"/>
          <w:numId w:val="3"/>
        </w:numPr>
        <w:spacing w:line="240" w:lineRule="auto"/>
        <w:ind w:hanging="360"/>
        <w:contextualSpacing/>
        <w:jc w:val="both"/>
        <w:rPr>
          <w:sz w:val="24"/>
          <w:szCs w:val="24"/>
        </w:rPr>
      </w:pPr>
      <w:r>
        <w:rPr>
          <w:sz w:val="24"/>
          <w:szCs w:val="24"/>
        </w:rPr>
        <w:t>In this country, it is against the social ________________ for schools to have classes on weekends.</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gambles</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norms </w:t>
      </w:r>
      <w:r>
        <w:rPr>
          <w:rFonts w:eastAsia="Arial"/>
          <w:color w:val="0D0D0D"/>
          <w:sz w:val="24"/>
          <w:szCs w:val="24"/>
        </w:rPr>
        <w:t xml:space="preserve">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jails</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objections</w:t>
      </w:r>
    </w:p>
    <w:p w:rsidR="00662359" w:rsidRDefault="00662359">
      <w:pPr>
        <w:pStyle w:val="normal"/>
        <w:widowControl w:val="0"/>
        <w:spacing w:line="240" w:lineRule="auto"/>
        <w:ind w:left="720"/>
        <w:jc w:val="both"/>
      </w:pPr>
    </w:p>
    <w:p w:rsidR="00662359" w:rsidRDefault="009A6446">
      <w:pPr>
        <w:pStyle w:val="normal"/>
        <w:widowControl w:val="0"/>
        <w:numPr>
          <w:ilvl w:val="0"/>
          <w:numId w:val="3"/>
        </w:numPr>
        <w:spacing w:line="240" w:lineRule="auto"/>
        <w:ind w:hanging="360"/>
        <w:contextualSpacing/>
        <w:jc w:val="both"/>
        <w:rPr>
          <w:color w:val="0D0D0D"/>
          <w:sz w:val="24"/>
          <w:szCs w:val="24"/>
        </w:rPr>
      </w:pPr>
      <w:r>
        <w:rPr>
          <w:color w:val="0D0D0D"/>
          <w:sz w:val="24"/>
          <w:szCs w:val="24"/>
        </w:rPr>
        <w:t>We took a/an ______________ but scenic route instead of going straight home.</w:t>
      </w:r>
      <w:r>
        <w:rPr>
          <w:rFonts w:eastAsia="Arial"/>
          <w:color w:val="0D0D0D"/>
          <w:sz w:val="24"/>
          <w:szCs w:val="24"/>
        </w:rPr>
        <w:t xml:space="preserve">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indirect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legitimate</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influential</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rebellious</w:t>
      </w:r>
    </w:p>
    <w:p w:rsidR="00662359" w:rsidRDefault="00662359">
      <w:pPr>
        <w:pStyle w:val="normal"/>
        <w:widowControl w:val="0"/>
        <w:spacing w:line="240" w:lineRule="auto"/>
        <w:ind w:left="720"/>
        <w:jc w:val="both"/>
      </w:pPr>
    </w:p>
    <w:p w:rsidR="00662359" w:rsidRDefault="009A6446">
      <w:pPr>
        <w:pStyle w:val="normal"/>
        <w:widowControl w:val="0"/>
        <w:numPr>
          <w:ilvl w:val="0"/>
          <w:numId w:val="3"/>
        </w:numPr>
        <w:spacing w:line="240" w:lineRule="auto"/>
        <w:ind w:hanging="360"/>
        <w:contextualSpacing/>
        <w:jc w:val="both"/>
        <w:rPr>
          <w:color w:val="0D0D0D"/>
          <w:sz w:val="24"/>
          <w:szCs w:val="24"/>
        </w:rPr>
      </w:pPr>
      <w:r>
        <w:rPr>
          <w:color w:val="0D0D0D"/>
          <w:sz w:val="24"/>
          <w:szCs w:val="24"/>
        </w:rPr>
        <w:t>Since many students could not understand the assignment, the teacher _______________ the instructions.</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outl</w:t>
      </w:r>
      <w:r>
        <w:rPr>
          <w:color w:val="0D0D0D"/>
          <w:sz w:val="24"/>
          <w:szCs w:val="24"/>
        </w:rPr>
        <w:t>awed</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banned</w:t>
      </w:r>
      <w:r>
        <w:rPr>
          <w:rFonts w:eastAsia="Arial"/>
          <w:color w:val="0D0D0D"/>
          <w:sz w:val="24"/>
          <w:szCs w:val="24"/>
        </w:rPr>
        <w:t xml:space="preserve">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clarified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motivated</w:t>
      </w:r>
    </w:p>
    <w:p w:rsidR="00662359" w:rsidRDefault="00662359">
      <w:pPr>
        <w:pStyle w:val="normal"/>
        <w:widowControl w:val="0"/>
        <w:spacing w:line="240" w:lineRule="auto"/>
        <w:ind w:left="720"/>
        <w:jc w:val="both"/>
      </w:pPr>
    </w:p>
    <w:p w:rsidR="00662359" w:rsidRDefault="009A6446">
      <w:pPr>
        <w:pStyle w:val="normal"/>
        <w:widowControl w:val="0"/>
        <w:numPr>
          <w:ilvl w:val="0"/>
          <w:numId w:val="3"/>
        </w:numPr>
        <w:spacing w:line="240" w:lineRule="auto"/>
        <w:ind w:hanging="360"/>
        <w:contextualSpacing/>
        <w:jc w:val="both"/>
        <w:rPr>
          <w:color w:val="0D0D0D"/>
          <w:sz w:val="24"/>
          <w:szCs w:val="24"/>
        </w:rPr>
      </w:pPr>
      <w:bookmarkStart w:id="1" w:name="_30j0zll" w:colFirst="0" w:colLast="0"/>
      <w:bookmarkEnd w:id="1"/>
      <w:r>
        <w:rPr>
          <w:color w:val="0D0D0D"/>
          <w:sz w:val="24"/>
          <w:szCs w:val="24"/>
        </w:rPr>
        <w:t>Many young painters try to copy the style of _________________ artists like Picasso.</w:t>
      </w:r>
      <w:r>
        <w:rPr>
          <w:rFonts w:eastAsia="Arial"/>
          <w:color w:val="0D0D0D"/>
          <w:sz w:val="24"/>
          <w:szCs w:val="24"/>
        </w:rPr>
        <w:t xml:space="preserve">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prohibited</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motivated</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influential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democratic</w:t>
      </w:r>
    </w:p>
    <w:p w:rsidR="00662359" w:rsidRDefault="00662359">
      <w:pPr>
        <w:pStyle w:val="normal"/>
        <w:widowControl w:val="0"/>
        <w:spacing w:line="240" w:lineRule="auto"/>
        <w:ind w:left="720"/>
        <w:jc w:val="both"/>
      </w:pPr>
    </w:p>
    <w:p w:rsidR="00662359" w:rsidRDefault="009A6446">
      <w:pPr>
        <w:pStyle w:val="normal"/>
        <w:widowControl w:val="0"/>
        <w:numPr>
          <w:ilvl w:val="0"/>
          <w:numId w:val="3"/>
        </w:numPr>
        <w:spacing w:line="240" w:lineRule="auto"/>
        <w:ind w:hanging="360"/>
        <w:contextualSpacing/>
        <w:jc w:val="both"/>
        <w:rPr>
          <w:color w:val="0D0D0D"/>
          <w:sz w:val="24"/>
          <w:szCs w:val="24"/>
        </w:rPr>
      </w:pPr>
      <w:r>
        <w:rPr>
          <w:color w:val="0D0D0D"/>
          <w:sz w:val="24"/>
          <w:szCs w:val="24"/>
        </w:rPr>
        <w:t>One __________________ at the soccer match said it was an exciting game.</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addict</w:t>
      </w:r>
    </w:p>
    <w:p w:rsidR="00662359" w:rsidRDefault="009A6446">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observer </w:t>
      </w:r>
    </w:p>
    <w:p w:rsidR="00662359" w:rsidRDefault="009A6446">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rebel</w:t>
      </w:r>
    </w:p>
    <w:p w:rsidR="00662359" w:rsidRDefault="009A6446" w:rsidP="00A12549">
      <w:pPr>
        <w:pStyle w:val="normal"/>
        <w:widowControl w:val="0"/>
        <w:numPr>
          <w:ilvl w:val="1"/>
          <w:numId w:val="3"/>
        </w:numPr>
        <w:spacing w:line="240" w:lineRule="auto"/>
        <w:ind w:hanging="360"/>
        <w:contextualSpacing/>
        <w:jc w:val="both"/>
        <w:rPr>
          <w:rFonts w:hint="eastAsia"/>
          <w:color w:val="0D0D0D"/>
          <w:sz w:val="24"/>
          <w:szCs w:val="24"/>
        </w:rPr>
      </w:pPr>
      <w:r>
        <w:rPr>
          <w:color w:val="0D0D0D"/>
          <w:sz w:val="24"/>
          <w:szCs w:val="24"/>
        </w:rPr>
        <w:t>violator</w:t>
      </w:r>
      <w:bookmarkStart w:id="2" w:name="_1fob9te" w:colFirst="0" w:colLast="0"/>
      <w:bookmarkEnd w:id="2"/>
    </w:p>
    <w:p w:rsidR="00A12549" w:rsidRDefault="00A12549">
      <w:pPr>
        <w:widowControl/>
        <w:wordWrap/>
        <w:autoSpaceDE/>
        <w:autoSpaceDN/>
        <w:jc w:val="left"/>
        <w:rPr>
          <w:color w:val="0D0D0D"/>
          <w:sz w:val="24"/>
          <w:szCs w:val="24"/>
        </w:rPr>
      </w:pPr>
      <w:r>
        <w:rPr>
          <w:color w:val="0D0D0D"/>
          <w:sz w:val="24"/>
          <w:szCs w:val="24"/>
        </w:rPr>
        <w:br w:type="page"/>
      </w:r>
    </w:p>
    <w:p w:rsidR="00662359" w:rsidRDefault="009A6446">
      <w:pPr>
        <w:pStyle w:val="3"/>
        <w:widowControl w:val="0"/>
        <w:spacing w:line="240" w:lineRule="auto"/>
        <w:jc w:val="both"/>
      </w:pPr>
      <w:bookmarkStart w:id="3" w:name="_3znysh7" w:colFirst="0" w:colLast="0"/>
      <w:bookmarkEnd w:id="3"/>
      <w:r>
        <w:rPr>
          <w:rFonts w:ascii="Trebuchet MS" w:eastAsia="Trebuchet MS" w:hAnsi="Trebuchet MS" w:cs="Trebuchet MS"/>
          <w:b/>
          <w:color w:val="666666"/>
        </w:rPr>
        <w:lastRenderedPageBreak/>
        <w:t>I</w:t>
      </w:r>
      <w:r>
        <w:rPr>
          <w:rFonts w:ascii="Trebuchet MS" w:eastAsia="Trebuchet MS" w:hAnsi="Trebuchet MS" w:cs="Trebuchet MS"/>
          <w:b/>
          <w:color w:val="666666"/>
        </w:rPr>
        <w:t>I. Cloze Test</w:t>
      </w:r>
    </w:p>
    <w:p w:rsidR="00662359" w:rsidRDefault="00662359">
      <w:pPr>
        <w:pStyle w:val="normal"/>
      </w:pPr>
    </w:p>
    <w:p w:rsidR="00662359" w:rsidRDefault="009A6446">
      <w:pPr>
        <w:pStyle w:val="normal"/>
      </w:pPr>
      <w:r>
        <w:rPr>
          <w:rFonts w:eastAsia="Arial"/>
          <w:b/>
          <w:color w:val="0D0D0D"/>
          <w:sz w:val="24"/>
          <w:szCs w:val="24"/>
          <w:u w:val="single"/>
        </w:rPr>
        <w:t>Questions 6 - 10</w:t>
      </w:r>
    </w:p>
    <w:p w:rsidR="00662359" w:rsidRDefault="00662359">
      <w:pPr>
        <w:pStyle w:val="normal"/>
        <w:spacing w:line="240" w:lineRule="auto"/>
      </w:pPr>
    </w:p>
    <w:p w:rsidR="00662359" w:rsidRDefault="000270EA">
      <w:pPr>
        <w:pStyle w:val="normal"/>
        <w:spacing w:line="240" w:lineRule="auto"/>
      </w:pPr>
      <w:r>
        <w:rPr>
          <w:rFonts w:hint="eastAsia"/>
          <w:sz w:val="24"/>
          <w:szCs w:val="24"/>
        </w:rPr>
        <w:tab/>
      </w:r>
      <w:r w:rsidR="009A6446">
        <w:rPr>
          <w:sz w:val="24"/>
          <w:szCs w:val="24"/>
        </w:rPr>
        <w:t>In March 2004, Ireland became the first country to pass a nationwide ban on smoking in workplaces.</w:t>
      </w:r>
      <w:r>
        <w:rPr>
          <w:rFonts w:hint="eastAsia"/>
          <w:sz w:val="24"/>
          <w:szCs w:val="24"/>
        </w:rPr>
        <w:t xml:space="preserve"> </w:t>
      </w:r>
      <w:r w:rsidR="009A6446">
        <w:rPr>
          <w:sz w:val="24"/>
          <w:szCs w:val="24"/>
        </w:rPr>
        <w:t xml:space="preserve">That included the pubs where people gather to drink alcohol. Anyone caught </w:t>
      </w:r>
      <w:r w:rsidR="009A6446">
        <w:rPr>
          <w:sz w:val="24"/>
          <w:szCs w:val="24"/>
          <w:u w:val="single"/>
        </w:rPr>
        <w:t xml:space="preserve">       </w:t>
      </w:r>
      <w:r>
        <w:rPr>
          <w:rFonts w:hint="eastAsia"/>
          <w:sz w:val="24"/>
          <w:szCs w:val="24"/>
          <w:u w:val="single"/>
        </w:rPr>
        <w:t>___</w:t>
      </w:r>
      <w:proofErr w:type="gramStart"/>
      <w:r>
        <w:rPr>
          <w:rFonts w:hint="eastAsia"/>
          <w:sz w:val="24"/>
          <w:szCs w:val="24"/>
          <w:u w:val="single"/>
        </w:rPr>
        <w:t>_</w:t>
      </w:r>
      <w:r>
        <w:rPr>
          <w:sz w:val="24"/>
          <w:szCs w:val="24"/>
          <w:u w:val="single"/>
        </w:rPr>
        <w:t>(</w:t>
      </w:r>
      <w:proofErr w:type="gramEnd"/>
      <w:r>
        <w:rPr>
          <w:sz w:val="24"/>
          <w:szCs w:val="24"/>
          <w:u w:val="single"/>
        </w:rPr>
        <w:t xml:space="preserve">6)     </w:t>
      </w:r>
      <w:r w:rsidR="009A6446">
        <w:rPr>
          <w:sz w:val="24"/>
          <w:szCs w:val="24"/>
          <w:u w:val="single"/>
        </w:rPr>
        <w:t xml:space="preserve"> </w:t>
      </w:r>
      <w:r w:rsidR="009A6446">
        <w:rPr>
          <w:sz w:val="24"/>
          <w:szCs w:val="24"/>
        </w:rPr>
        <w:t xml:space="preserve"> the ban can be fined up to 3,000 </w:t>
      </w:r>
      <w:proofErr w:type="spellStart"/>
      <w:r w:rsidR="009A6446">
        <w:rPr>
          <w:sz w:val="24"/>
          <w:szCs w:val="24"/>
        </w:rPr>
        <w:t>euros</w:t>
      </w:r>
      <w:proofErr w:type="spellEnd"/>
      <w:r w:rsidR="009A6446">
        <w:rPr>
          <w:sz w:val="24"/>
          <w:szCs w:val="24"/>
        </w:rPr>
        <w:t xml:space="preserve"> (US $3,300). Some smokers and business owners had </w:t>
      </w:r>
      <w:r w:rsidR="009A6446">
        <w:rPr>
          <w:sz w:val="24"/>
          <w:szCs w:val="24"/>
          <w:u w:val="single"/>
        </w:rPr>
        <w:t xml:space="preserve">       (7)        </w:t>
      </w:r>
      <w:r w:rsidR="009A6446">
        <w:rPr>
          <w:sz w:val="24"/>
          <w:szCs w:val="24"/>
        </w:rPr>
        <w:t xml:space="preserve">, but more than eighty percent of the Irish supported the law. And it has been </w:t>
      </w:r>
      <w:r w:rsidR="009A6446">
        <w:rPr>
          <w:sz w:val="24"/>
          <w:szCs w:val="24"/>
          <w:u w:val="single"/>
        </w:rPr>
        <w:t xml:space="preserve">       (8)        </w:t>
      </w:r>
      <w:r w:rsidR="009A6446">
        <w:rPr>
          <w:sz w:val="24"/>
          <w:szCs w:val="24"/>
        </w:rPr>
        <w:t xml:space="preserve"> enforced from the beginning. Just one day after th</w:t>
      </w:r>
      <w:r w:rsidR="009A6446">
        <w:rPr>
          <w:sz w:val="24"/>
          <w:szCs w:val="24"/>
        </w:rPr>
        <w:t xml:space="preserve">e law was passed, a politician was caught lighting up in a bar near the Irish Parliament. He was immediately fired from the Cabinet! If the goal of the ban was to save lives by getting smokers to quit, it has been partly successful. Irish </w:t>
      </w:r>
      <w:r w:rsidR="009A6446">
        <w:rPr>
          <w:sz w:val="24"/>
          <w:szCs w:val="24"/>
          <w:u w:val="single"/>
        </w:rPr>
        <w:t xml:space="preserve">       (9)       </w:t>
      </w:r>
      <w:r w:rsidR="009A6446">
        <w:rPr>
          <w:sz w:val="24"/>
          <w:szCs w:val="24"/>
          <w:u w:val="single"/>
        </w:rPr>
        <w:t xml:space="preserve"> </w:t>
      </w:r>
      <w:r w:rsidR="009A6446">
        <w:rPr>
          <w:sz w:val="24"/>
          <w:szCs w:val="24"/>
        </w:rPr>
        <w:t xml:space="preserve"> say that between 2004 and 2013, the smoking rate dropped from twenty-nine percent of adults to twenty-one percent, and smoking-related deaths declined. The anti-smoking law in Ireland has been highly </w:t>
      </w:r>
      <w:r w:rsidR="009A6446">
        <w:rPr>
          <w:sz w:val="24"/>
          <w:szCs w:val="24"/>
          <w:u w:val="single"/>
        </w:rPr>
        <w:t xml:space="preserve">       (10)        </w:t>
      </w:r>
      <w:r w:rsidR="009A6446">
        <w:rPr>
          <w:sz w:val="24"/>
          <w:szCs w:val="24"/>
        </w:rPr>
        <w:t>, motivating dozens of other countr</w:t>
      </w:r>
      <w:r w:rsidR="009A6446">
        <w:rPr>
          <w:sz w:val="24"/>
          <w:szCs w:val="24"/>
        </w:rPr>
        <w:t>ies to do the same.</w:t>
      </w:r>
    </w:p>
    <w:p w:rsidR="00662359" w:rsidRDefault="00662359">
      <w:pPr>
        <w:pStyle w:val="normal"/>
        <w:spacing w:line="240" w:lineRule="auto"/>
      </w:pPr>
    </w:p>
    <w:p w:rsidR="00662359" w:rsidRDefault="009A6446">
      <w:pPr>
        <w:pStyle w:val="normal"/>
      </w:pPr>
      <w:r>
        <w:rPr>
          <w:rFonts w:eastAsia="Arial"/>
          <w:sz w:val="24"/>
          <w:szCs w:val="24"/>
        </w:rPr>
        <w:t>6.</w:t>
      </w:r>
      <w:r>
        <w:rPr>
          <w:rFonts w:eastAsia="Arial"/>
          <w:sz w:val="24"/>
          <w:szCs w:val="24"/>
        </w:rPr>
        <w:tab/>
        <w:t>a. violating</w:t>
      </w:r>
      <w:r>
        <w:rPr>
          <w:sz w:val="24"/>
          <w:szCs w:val="24"/>
        </w:rPr>
        <w:t xml:space="preserve"> </w:t>
      </w:r>
      <w:r>
        <w:rPr>
          <w:rFonts w:eastAsia="Arial"/>
          <w:sz w:val="24"/>
          <w:szCs w:val="24"/>
        </w:rPr>
        <w:tab/>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9.</w:t>
      </w:r>
      <w:r>
        <w:rPr>
          <w:rFonts w:eastAsia="Arial"/>
          <w:sz w:val="24"/>
          <w:szCs w:val="24"/>
        </w:rPr>
        <w:tab/>
      </w:r>
      <w:proofErr w:type="gramStart"/>
      <w:r>
        <w:rPr>
          <w:rFonts w:eastAsia="Arial"/>
          <w:sz w:val="24"/>
          <w:szCs w:val="24"/>
        </w:rPr>
        <w:t>a</w:t>
      </w:r>
      <w:proofErr w:type="gramEnd"/>
      <w:r>
        <w:rPr>
          <w:rFonts w:eastAsia="Arial"/>
          <w:sz w:val="24"/>
          <w:szCs w:val="24"/>
        </w:rPr>
        <w:t>. objectors</w:t>
      </w:r>
    </w:p>
    <w:p w:rsidR="00662359" w:rsidRDefault="009A6446">
      <w:pPr>
        <w:pStyle w:val="normal"/>
        <w:ind w:firstLine="720"/>
      </w:pPr>
      <w:proofErr w:type="gramStart"/>
      <w:r>
        <w:rPr>
          <w:rFonts w:eastAsia="Arial"/>
          <w:sz w:val="24"/>
          <w:szCs w:val="24"/>
        </w:rPr>
        <w:t>b</w:t>
      </w:r>
      <w:proofErr w:type="gramEnd"/>
      <w:r>
        <w:rPr>
          <w:rFonts w:eastAsia="Arial"/>
          <w:sz w:val="24"/>
          <w:szCs w:val="24"/>
        </w:rPr>
        <w:t>. observing</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b. outlaws</w:t>
      </w:r>
    </w:p>
    <w:p w:rsidR="00662359" w:rsidRDefault="009A6446">
      <w:pPr>
        <w:pStyle w:val="normal"/>
        <w:ind w:firstLine="720"/>
      </w:pPr>
      <w:proofErr w:type="gramStart"/>
      <w:r>
        <w:rPr>
          <w:rFonts w:eastAsia="Arial"/>
          <w:sz w:val="24"/>
          <w:szCs w:val="24"/>
        </w:rPr>
        <w:t>c</w:t>
      </w:r>
      <w:proofErr w:type="gramEnd"/>
      <w:r>
        <w:rPr>
          <w:rFonts w:eastAsia="Arial"/>
          <w:sz w:val="24"/>
          <w:szCs w:val="24"/>
        </w:rPr>
        <w:t>. co</w:t>
      </w:r>
      <w:r>
        <w:rPr>
          <w:sz w:val="24"/>
          <w:szCs w:val="24"/>
        </w:rPr>
        <w:t>mplying</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c. addicts</w:t>
      </w:r>
    </w:p>
    <w:p w:rsidR="00662359" w:rsidRDefault="009A6446">
      <w:pPr>
        <w:pStyle w:val="normal"/>
        <w:ind w:firstLine="720"/>
      </w:pPr>
      <w:proofErr w:type="gramStart"/>
      <w:r>
        <w:rPr>
          <w:rFonts w:eastAsia="Arial"/>
          <w:sz w:val="24"/>
          <w:szCs w:val="24"/>
        </w:rPr>
        <w:t>d</w:t>
      </w:r>
      <w:proofErr w:type="gramEnd"/>
      <w:r>
        <w:rPr>
          <w:rFonts w:eastAsia="Arial"/>
          <w:sz w:val="24"/>
          <w:szCs w:val="24"/>
        </w:rPr>
        <w:t>.</w:t>
      </w:r>
      <w:r>
        <w:rPr>
          <w:sz w:val="24"/>
          <w:szCs w:val="24"/>
        </w:rPr>
        <w:t xml:space="preserve"> clarifying</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d. a</w:t>
      </w:r>
      <w:r>
        <w:rPr>
          <w:sz w:val="24"/>
          <w:szCs w:val="24"/>
        </w:rPr>
        <w:t xml:space="preserve">uthorities </w:t>
      </w:r>
    </w:p>
    <w:p w:rsidR="00662359" w:rsidRDefault="00662359">
      <w:pPr>
        <w:pStyle w:val="normal"/>
      </w:pPr>
    </w:p>
    <w:p w:rsidR="00662359" w:rsidRDefault="009A6446">
      <w:pPr>
        <w:pStyle w:val="normal"/>
      </w:pPr>
      <w:r>
        <w:rPr>
          <w:rFonts w:eastAsia="Arial"/>
          <w:sz w:val="24"/>
          <w:szCs w:val="24"/>
        </w:rPr>
        <w:t>7.</w:t>
      </w:r>
      <w:r>
        <w:rPr>
          <w:rFonts w:eastAsia="Arial"/>
          <w:sz w:val="24"/>
          <w:szCs w:val="24"/>
        </w:rPr>
        <w:tab/>
        <w:t>a. norms</w:t>
      </w:r>
      <w:r>
        <w:rPr>
          <w:rFonts w:eastAsia="Arial"/>
          <w:sz w:val="24"/>
          <w:szCs w:val="24"/>
        </w:rPr>
        <w:tab/>
        <w:t xml:space="preserve">  </w:t>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10.</w:t>
      </w:r>
      <w:r>
        <w:rPr>
          <w:rFonts w:eastAsia="Arial"/>
          <w:sz w:val="24"/>
          <w:szCs w:val="24"/>
        </w:rPr>
        <w:tab/>
      </w:r>
      <w:proofErr w:type="gramStart"/>
      <w:r>
        <w:rPr>
          <w:rFonts w:eastAsia="Arial"/>
          <w:sz w:val="24"/>
          <w:szCs w:val="24"/>
        </w:rPr>
        <w:t>a</w:t>
      </w:r>
      <w:proofErr w:type="gramEnd"/>
      <w:r>
        <w:rPr>
          <w:rFonts w:eastAsia="Arial"/>
          <w:sz w:val="24"/>
          <w:szCs w:val="24"/>
        </w:rPr>
        <w:t>. democratic</w:t>
      </w:r>
    </w:p>
    <w:p w:rsidR="00662359" w:rsidRDefault="009A6446">
      <w:pPr>
        <w:pStyle w:val="normal"/>
        <w:ind w:firstLine="720"/>
      </w:pPr>
      <w:proofErr w:type="gramStart"/>
      <w:r>
        <w:rPr>
          <w:rFonts w:eastAsia="Arial"/>
          <w:sz w:val="24"/>
          <w:szCs w:val="24"/>
        </w:rPr>
        <w:t>b</w:t>
      </w:r>
      <w:proofErr w:type="gramEnd"/>
      <w:r>
        <w:rPr>
          <w:rFonts w:eastAsia="Arial"/>
          <w:sz w:val="24"/>
          <w:szCs w:val="24"/>
        </w:rPr>
        <w:t>. gambles</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b. pornographic</w:t>
      </w:r>
    </w:p>
    <w:p w:rsidR="00662359" w:rsidRDefault="009A6446">
      <w:pPr>
        <w:pStyle w:val="normal"/>
        <w:ind w:firstLine="720"/>
      </w:pPr>
      <w:proofErr w:type="gramStart"/>
      <w:r>
        <w:rPr>
          <w:rFonts w:eastAsia="Arial"/>
          <w:sz w:val="24"/>
          <w:szCs w:val="24"/>
        </w:rPr>
        <w:t>c</w:t>
      </w:r>
      <w:proofErr w:type="gramEnd"/>
      <w:r>
        <w:rPr>
          <w:rFonts w:eastAsia="Arial"/>
          <w:sz w:val="24"/>
          <w:szCs w:val="24"/>
        </w:rPr>
        <w:t>.</w:t>
      </w:r>
      <w:r>
        <w:rPr>
          <w:sz w:val="24"/>
          <w:szCs w:val="24"/>
        </w:rPr>
        <w:t xml:space="preserve"> objections </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c. influential</w:t>
      </w:r>
      <w:r>
        <w:rPr>
          <w:sz w:val="24"/>
          <w:szCs w:val="24"/>
        </w:rPr>
        <w:t xml:space="preserve"> </w:t>
      </w:r>
    </w:p>
    <w:p w:rsidR="00662359" w:rsidRDefault="009A6446">
      <w:pPr>
        <w:pStyle w:val="normal"/>
        <w:ind w:firstLine="720"/>
      </w:pPr>
      <w:proofErr w:type="gramStart"/>
      <w:r>
        <w:rPr>
          <w:rFonts w:eastAsia="Arial"/>
          <w:sz w:val="24"/>
          <w:szCs w:val="24"/>
        </w:rPr>
        <w:t>d</w:t>
      </w:r>
      <w:proofErr w:type="gramEnd"/>
      <w:r>
        <w:rPr>
          <w:rFonts w:eastAsia="Arial"/>
          <w:sz w:val="24"/>
          <w:szCs w:val="24"/>
        </w:rPr>
        <w:t>. jails</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sidR="00D51F7B">
        <w:rPr>
          <w:rFonts w:hint="eastAsia"/>
          <w:sz w:val="24"/>
          <w:szCs w:val="24"/>
        </w:rPr>
        <w:tab/>
      </w:r>
      <w:r>
        <w:rPr>
          <w:rFonts w:eastAsia="Arial"/>
          <w:sz w:val="24"/>
          <w:szCs w:val="24"/>
        </w:rPr>
        <w:t>d. indirect</w:t>
      </w:r>
    </w:p>
    <w:p w:rsidR="00662359" w:rsidRDefault="00662359">
      <w:pPr>
        <w:pStyle w:val="normal"/>
      </w:pPr>
    </w:p>
    <w:p w:rsidR="00662359" w:rsidRDefault="009A6446">
      <w:pPr>
        <w:pStyle w:val="normal"/>
      </w:pPr>
      <w:r>
        <w:rPr>
          <w:rFonts w:eastAsia="Arial"/>
          <w:sz w:val="24"/>
          <w:szCs w:val="24"/>
        </w:rPr>
        <w:t>8.</w:t>
      </w:r>
      <w:r>
        <w:rPr>
          <w:rFonts w:eastAsia="Arial"/>
          <w:sz w:val="24"/>
          <w:szCs w:val="24"/>
        </w:rPr>
        <w:tab/>
        <w:t>a. strictly</w:t>
      </w:r>
      <w:r>
        <w:rPr>
          <w:sz w:val="24"/>
          <w:szCs w:val="24"/>
        </w:rPr>
        <w:t xml:space="preserve"> </w:t>
      </w:r>
    </w:p>
    <w:p w:rsidR="00662359" w:rsidRDefault="009A6446">
      <w:pPr>
        <w:pStyle w:val="normal"/>
        <w:ind w:firstLine="720"/>
      </w:pPr>
      <w:proofErr w:type="gramStart"/>
      <w:r>
        <w:rPr>
          <w:rFonts w:eastAsia="Arial"/>
          <w:sz w:val="24"/>
          <w:szCs w:val="24"/>
        </w:rPr>
        <w:t>b</w:t>
      </w:r>
      <w:proofErr w:type="gramEnd"/>
      <w:r>
        <w:rPr>
          <w:rFonts w:eastAsia="Arial"/>
          <w:sz w:val="24"/>
          <w:szCs w:val="24"/>
        </w:rPr>
        <w:t>. federally</w:t>
      </w:r>
    </w:p>
    <w:p w:rsidR="00662359" w:rsidRDefault="009A6446">
      <w:pPr>
        <w:pStyle w:val="normal"/>
        <w:ind w:firstLine="720"/>
      </w:pPr>
      <w:proofErr w:type="gramStart"/>
      <w:r>
        <w:rPr>
          <w:rFonts w:eastAsia="Arial"/>
          <w:sz w:val="24"/>
          <w:szCs w:val="24"/>
        </w:rPr>
        <w:t>c</w:t>
      </w:r>
      <w:proofErr w:type="gramEnd"/>
      <w:r>
        <w:rPr>
          <w:rFonts w:eastAsia="Arial"/>
          <w:sz w:val="24"/>
          <w:szCs w:val="24"/>
        </w:rPr>
        <w:t xml:space="preserve">. </w:t>
      </w:r>
      <w:r>
        <w:rPr>
          <w:sz w:val="24"/>
          <w:szCs w:val="24"/>
        </w:rPr>
        <w:t>indirectly</w:t>
      </w:r>
    </w:p>
    <w:p w:rsidR="00662359" w:rsidRDefault="009A6446">
      <w:pPr>
        <w:pStyle w:val="normal"/>
        <w:ind w:firstLine="720"/>
      </w:pPr>
      <w:proofErr w:type="gramStart"/>
      <w:r>
        <w:rPr>
          <w:rFonts w:eastAsia="Arial"/>
          <w:sz w:val="24"/>
          <w:szCs w:val="24"/>
        </w:rPr>
        <w:t>d</w:t>
      </w:r>
      <w:proofErr w:type="gramEnd"/>
      <w:r>
        <w:rPr>
          <w:rFonts w:eastAsia="Arial"/>
          <w:sz w:val="24"/>
          <w:szCs w:val="24"/>
        </w:rPr>
        <w:t xml:space="preserve">. </w:t>
      </w:r>
      <w:r>
        <w:rPr>
          <w:sz w:val="24"/>
          <w:szCs w:val="24"/>
        </w:rPr>
        <w:t>rebelliously</w:t>
      </w:r>
    </w:p>
    <w:p w:rsidR="00662359" w:rsidRDefault="009A6446">
      <w:pPr>
        <w:pStyle w:val="3"/>
        <w:widowControl w:val="0"/>
        <w:spacing w:line="240" w:lineRule="auto"/>
        <w:jc w:val="both"/>
      </w:pPr>
      <w:bookmarkStart w:id="4" w:name="_f5l5dy7mw63j" w:colFirst="0" w:colLast="0"/>
      <w:bookmarkEnd w:id="4"/>
      <w:r>
        <w:rPr>
          <w:rFonts w:ascii="Trebuchet MS" w:eastAsia="Trebuchet MS" w:hAnsi="Trebuchet MS" w:cs="Trebuchet MS"/>
          <w:b/>
          <w:color w:val="666666"/>
        </w:rPr>
        <w:t xml:space="preserve">III. Reading Comprehension: Based on the reading in section </w:t>
      </w:r>
      <w:proofErr w:type="gramStart"/>
      <w:r>
        <w:rPr>
          <w:rFonts w:ascii="Trebuchet MS" w:eastAsia="Trebuchet MS" w:hAnsi="Trebuchet MS" w:cs="Trebuchet MS"/>
          <w:b/>
          <w:color w:val="666666"/>
        </w:rPr>
        <w:t>II,</w:t>
      </w:r>
      <w:proofErr w:type="gramEnd"/>
      <w:r>
        <w:rPr>
          <w:rFonts w:ascii="Trebuchet MS" w:eastAsia="Trebuchet MS" w:hAnsi="Trebuchet MS" w:cs="Trebuchet MS"/>
          <w:b/>
          <w:color w:val="666666"/>
        </w:rPr>
        <w:t xml:space="preserve"> put the information below into the correct columns.</w:t>
      </w:r>
    </w:p>
    <w:p w:rsidR="00662359" w:rsidRDefault="00662359">
      <w:pPr>
        <w:pStyle w:val="normal"/>
      </w:pPr>
    </w:p>
    <w:tbl>
      <w:tblPr>
        <w:tblStyle w:val="a5"/>
        <w:tblW w:w="9972" w:type="dxa"/>
        <w:tblInd w:w="-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662359" w:rsidTr="00662359">
        <w:tc>
          <w:tcPr>
            <w:tcW w:w="4986" w:type="dxa"/>
            <w:tcMar>
              <w:top w:w="100" w:type="dxa"/>
              <w:left w:w="100" w:type="dxa"/>
              <w:bottom w:w="100" w:type="dxa"/>
              <w:right w:w="100" w:type="dxa"/>
            </w:tcMar>
          </w:tcPr>
          <w:p w:rsidR="00662359" w:rsidRDefault="00D51F7B" w:rsidP="00D51F7B">
            <w:pPr>
              <w:pStyle w:val="normal"/>
              <w:widowControl w:val="0"/>
              <w:ind w:firstLine="300"/>
              <w:jc w:val="both"/>
            </w:pPr>
            <w:r>
              <w:rPr>
                <w:rFonts w:hint="eastAsia"/>
                <w:strike/>
                <w:color w:val="0D0D0D"/>
              </w:rPr>
              <w:t xml:space="preserve"> </w:t>
            </w:r>
            <w:r w:rsidR="009A6446">
              <w:rPr>
                <w:strike/>
                <w:color w:val="0D0D0D"/>
              </w:rPr>
              <w:t xml:space="preserve">80% </w:t>
            </w:r>
            <w:r w:rsidR="009A6446">
              <w:rPr>
                <w:strike/>
                <w:color w:val="0D0D0D"/>
              </w:rPr>
              <w:t>of Irish public</w:t>
            </w:r>
          </w:p>
          <w:p w:rsidR="00662359" w:rsidRDefault="009A6446">
            <w:pPr>
              <w:pStyle w:val="normal"/>
              <w:widowControl w:val="0"/>
              <w:jc w:val="both"/>
            </w:pPr>
            <w:r>
              <w:rPr>
                <w:color w:val="0D0D0D"/>
              </w:rPr>
              <w:t>11. Smoking rate has dropped</w:t>
            </w:r>
          </w:p>
          <w:p w:rsidR="00662359" w:rsidRDefault="009A6446">
            <w:pPr>
              <w:pStyle w:val="normal"/>
              <w:widowControl w:val="0"/>
              <w:jc w:val="both"/>
            </w:pPr>
            <w:r>
              <w:rPr>
                <w:color w:val="0D0D0D"/>
              </w:rPr>
              <w:t xml:space="preserve">12. Smokers and business owners </w:t>
            </w:r>
          </w:p>
        </w:tc>
        <w:tc>
          <w:tcPr>
            <w:tcW w:w="4986" w:type="dxa"/>
            <w:tcMar>
              <w:top w:w="100" w:type="dxa"/>
              <w:left w:w="100" w:type="dxa"/>
              <w:bottom w:w="100" w:type="dxa"/>
              <w:right w:w="100" w:type="dxa"/>
            </w:tcMar>
          </w:tcPr>
          <w:p w:rsidR="00662359" w:rsidRDefault="009A6446">
            <w:pPr>
              <w:pStyle w:val="normal"/>
              <w:widowControl w:val="0"/>
              <w:numPr>
                <w:ilvl w:val="0"/>
                <w:numId w:val="1"/>
              </w:numPr>
              <w:ind w:hanging="360"/>
              <w:contextualSpacing/>
              <w:jc w:val="both"/>
              <w:rPr>
                <w:color w:val="0D0D0D"/>
              </w:rPr>
            </w:pPr>
            <w:r>
              <w:rPr>
                <w:color w:val="0D0D0D"/>
              </w:rPr>
              <w:t>Other countries followed Ireland’s ban</w:t>
            </w:r>
          </w:p>
          <w:p w:rsidR="00662359" w:rsidRDefault="009A6446">
            <w:pPr>
              <w:pStyle w:val="normal"/>
              <w:widowControl w:val="0"/>
              <w:numPr>
                <w:ilvl w:val="0"/>
                <w:numId w:val="1"/>
              </w:numPr>
              <w:ind w:hanging="360"/>
              <w:contextualSpacing/>
              <w:jc w:val="both"/>
              <w:rPr>
                <w:color w:val="0D0D0D"/>
              </w:rPr>
            </w:pPr>
            <w:r>
              <w:rPr>
                <w:color w:val="0D0D0D"/>
              </w:rPr>
              <w:t>Smoking-related deaths decreased</w:t>
            </w:r>
          </w:p>
          <w:p w:rsidR="00662359" w:rsidRDefault="009A6446">
            <w:pPr>
              <w:pStyle w:val="normal"/>
              <w:widowControl w:val="0"/>
              <w:numPr>
                <w:ilvl w:val="0"/>
                <w:numId w:val="1"/>
              </w:numPr>
              <w:ind w:hanging="360"/>
              <w:contextualSpacing/>
              <w:jc w:val="both"/>
              <w:rPr>
                <w:color w:val="0D0D0D"/>
              </w:rPr>
            </w:pPr>
            <w:r>
              <w:rPr>
                <w:color w:val="0D0D0D"/>
              </w:rPr>
              <w:t>One Irish politician</w:t>
            </w:r>
          </w:p>
        </w:tc>
      </w:tr>
    </w:tbl>
    <w:p w:rsidR="00662359" w:rsidRDefault="00662359">
      <w:pPr>
        <w:pStyle w:val="normal"/>
        <w:widowControl w:val="0"/>
        <w:spacing w:line="240" w:lineRule="auto"/>
        <w:jc w:val="both"/>
      </w:pPr>
    </w:p>
    <w:tbl>
      <w:tblPr>
        <w:tblStyle w:val="a6"/>
        <w:tblW w:w="9972" w:type="dxa"/>
        <w:tblInd w:w="-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662359" w:rsidTr="00662359">
        <w:trPr>
          <w:trHeight w:val="160"/>
        </w:trPr>
        <w:tc>
          <w:tcPr>
            <w:tcW w:w="4986" w:type="dxa"/>
            <w:tcMar>
              <w:top w:w="100" w:type="dxa"/>
              <w:left w:w="100" w:type="dxa"/>
              <w:bottom w:w="100" w:type="dxa"/>
              <w:right w:w="100" w:type="dxa"/>
            </w:tcMar>
          </w:tcPr>
          <w:p w:rsidR="00662359" w:rsidRDefault="009A6446">
            <w:pPr>
              <w:pStyle w:val="normal"/>
              <w:widowControl w:val="0"/>
              <w:jc w:val="center"/>
            </w:pPr>
            <w:r>
              <w:rPr>
                <w:b/>
                <w:color w:val="0D0D0D"/>
                <w:sz w:val="24"/>
                <w:szCs w:val="24"/>
              </w:rPr>
              <w:t>A. Support</w:t>
            </w:r>
          </w:p>
        </w:tc>
        <w:tc>
          <w:tcPr>
            <w:tcW w:w="4986" w:type="dxa"/>
            <w:tcMar>
              <w:top w:w="100" w:type="dxa"/>
              <w:left w:w="100" w:type="dxa"/>
              <w:bottom w:w="100" w:type="dxa"/>
              <w:right w:w="100" w:type="dxa"/>
            </w:tcMar>
          </w:tcPr>
          <w:p w:rsidR="00662359" w:rsidRDefault="009A6446">
            <w:pPr>
              <w:pStyle w:val="normal"/>
              <w:widowControl w:val="0"/>
              <w:jc w:val="center"/>
            </w:pPr>
            <w:r>
              <w:rPr>
                <w:b/>
                <w:color w:val="0D0D0D"/>
                <w:sz w:val="24"/>
                <w:szCs w:val="24"/>
              </w:rPr>
              <w:t>B. Opposition</w:t>
            </w:r>
          </w:p>
        </w:tc>
      </w:tr>
      <w:tr w:rsidR="00662359" w:rsidTr="00662359">
        <w:trPr>
          <w:trHeight w:val="1080"/>
        </w:trPr>
        <w:tc>
          <w:tcPr>
            <w:tcW w:w="4986" w:type="dxa"/>
            <w:tcMar>
              <w:top w:w="100" w:type="dxa"/>
              <w:left w:w="100" w:type="dxa"/>
              <w:bottom w:w="100" w:type="dxa"/>
              <w:right w:w="100" w:type="dxa"/>
            </w:tcMar>
          </w:tcPr>
          <w:p w:rsidR="00662359" w:rsidRDefault="009A6446">
            <w:pPr>
              <w:pStyle w:val="normal"/>
              <w:widowControl w:val="0"/>
            </w:pPr>
            <w:r>
              <w:t>- 80% of Irish public</w:t>
            </w:r>
          </w:p>
          <w:p w:rsidR="00662359" w:rsidRDefault="009A6446">
            <w:pPr>
              <w:pStyle w:val="normal"/>
              <w:widowControl w:val="0"/>
            </w:pPr>
            <w:r>
              <w:t>-</w:t>
            </w:r>
          </w:p>
          <w:p w:rsidR="00662359" w:rsidRDefault="009A6446">
            <w:pPr>
              <w:pStyle w:val="normal"/>
              <w:widowControl w:val="0"/>
            </w:pPr>
            <w:r>
              <w:t>-</w:t>
            </w:r>
          </w:p>
          <w:p w:rsidR="00662359" w:rsidRDefault="009A6446">
            <w:pPr>
              <w:pStyle w:val="normal"/>
              <w:widowControl w:val="0"/>
            </w:pPr>
            <w:r>
              <w:t>-</w:t>
            </w:r>
          </w:p>
        </w:tc>
        <w:tc>
          <w:tcPr>
            <w:tcW w:w="4986" w:type="dxa"/>
            <w:tcMar>
              <w:top w:w="100" w:type="dxa"/>
              <w:left w:w="100" w:type="dxa"/>
              <w:bottom w:w="100" w:type="dxa"/>
              <w:right w:w="100" w:type="dxa"/>
            </w:tcMar>
          </w:tcPr>
          <w:p w:rsidR="00662359" w:rsidRDefault="009A6446">
            <w:pPr>
              <w:pStyle w:val="normal"/>
              <w:widowControl w:val="0"/>
              <w:jc w:val="both"/>
            </w:pPr>
            <w:r>
              <w:t>-</w:t>
            </w:r>
          </w:p>
          <w:p w:rsidR="00662359" w:rsidRDefault="009A6446">
            <w:pPr>
              <w:pStyle w:val="normal"/>
              <w:widowControl w:val="0"/>
              <w:jc w:val="both"/>
            </w:pPr>
            <w:r>
              <w:t>-</w:t>
            </w:r>
          </w:p>
          <w:p w:rsidR="00662359" w:rsidRDefault="00662359">
            <w:pPr>
              <w:pStyle w:val="normal"/>
              <w:widowControl w:val="0"/>
              <w:jc w:val="both"/>
            </w:pPr>
          </w:p>
        </w:tc>
      </w:tr>
    </w:tbl>
    <w:p w:rsidR="00662359" w:rsidRDefault="00A12549">
      <w:pPr>
        <w:pStyle w:val="3"/>
        <w:widowControl w:val="0"/>
        <w:spacing w:line="240" w:lineRule="auto"/>
        <w:jc w:val="both"/>
      </w:pPr>
      <w:bookmarkStart w:id="5" w:name="_1t3h5sf" w:colFirst="0" w:colLast="0"/>
      <w:bookmarkEnd w:id="5"/>
      <w:r>
        <w:rPr>
          <w:rFonts w:ascii="Trebuchet MS" w:eastAsia="Trebuchet MS" w:hAnsi="Trebuchet MS" w:cs="Trebuchet MS"/>
          <w:b/>
          <w:color w:val="666666"/>
        </w:rPr>
        <w:lastRenderedPageBreak/>
        <w:t>IV. Word Study: Match the word to its definition.</w:t>
      </w:r>
    </w:p>
    <w:p w:rsidR="00662359" w:rsidRDefault="009A6446">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a</w:t>
      </w:r>
      <w:proofErr w:type="gramEnd"/>
      <w:r>
        <w:rPr>
          <w:rFonts w:eastAsia="Arial"/>
          <w:color w:val="0D0D0D"/>
          <w:sz w:val="24"/>
          <w:szCs w:val="24"/>
        </w:rPr>
        <w:t>. straightforward</w:t>
      </w:r>
    </w:p>
    <w:p w:rsidR="00662359" w:rsidRDefault="009A6446">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b</w:t>
      </w:r>
      <w:proofErr w:type="gramEnd"/>
      <w:r>
        <w:rPr>
          <w:rFonts w:eastAsia="Arial"/>
          <w:color w:val="0D0D0D"/>
          <w:sz w:val="24"/>
          <w:szCs w:val="24"/>
        </w:rPr>
        <w:t>. liable</w:t>
      </w:r>
    </w:p>
    <w:p w:rsidR="00662359" w:rsidRDefault="009A6446">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c</w:t>
      </w:r>
      <w:proofErr w:type="gramEnd"/>
      <w:r>
        <w:rPr>
          <w:rFonts w:eastAsia="Arial"/>
          <w:color w:val="0D0D0D"/>
          <w:sz w:val="24"/>
          <w:szCs w:val="24"/>
        </w:rPr>
        <w:t>. authorities</w:t>
      </w:r>
    </w:p>
    <w:p w:rsidR="00662359" w:rsidRDefault="009A6446">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d</w:t>
      </w:r>
      <w:proofErr w:type="gramEnd"/>
      <w:r>
        <w:rPr>
          <w:rFonts w:eastAsia="Arial"/>
          <w:color w:val="0D0D0D"/>
          <w:sz w:val="24"/>
          <w:szCs w:val="24"/>
        </w:rPr>
        <w:t>. legitimate</w:t>
      </w:r>
    </w:p>
    <w:p w:rsidR="00662359" w:rsidRDefault="009A6446">
      <w:pPr>
        <w:pStyle w:val="normal"/>
        <w:widowControl w:val="0"/>
        <w:spacing w:line="240" w:lineRule="auto"/>
        <w:jc w:val="both"/>
      </w:pPr>
      <w:r>
        <w:rPr>
          <w:rFonts w:eastAsia="Arial"/>
          <w:color w:val="0D0D0D"/>
          <w:sz w:val="24"/>
          <w:szCs w:val="24"/>
        </w:rPr>
        <w:t xml:space="preserve">     </w:t>
      </w:r>
      <w:proofErr w:type="gramStart"/>
      <w:r>
        <w:rPr>
          <w:rFonts w:eastAsia="Arial"/>
          <w:sz w:val="24"/>
          <w:szCs w:val="24"/>
        </w:rPr>
        <w:t>e</w:t>
      </w:r>
      <w:proofErr w:type="gramEnd"/>
      <w:r>
        <w:rPr>
          <w:rFonts w:eastAsia="Arial"/>
          <w:sz w:val="24"/>
          <w:szCs w:val="24"/>
        </w:rPr>
        <w:t>. objection</w:t>
      </w:r>
    </w:p>
    <w:p w:rsidR="00662359" w:rsidRDefault="00662359">
      <w:pPr>
        <w:pStyle w:val="normal"/>
        <w:widowControl w:val="0"/>
        <w:spacing w:line="240" w:lineRule="auto"/>
        <w:ind w:left="360"/>
        <w:jc w:val="both"/>
      </w:pPr>
    </w:p>
    <w:p w:rsidR="00662359" w:rsidRDefault="009A6446">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easy to do or understand</w:t>
      </w:r>
    </w:p>
    <w:p w:rsidR="00662359" w:rsidRDefault="009A6446">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allowed according to recognized rules or standards</w:t>
      </w:r>
    </w:p>
    <w:p w:rsidR="00662359" w:rsidRDefault="009A6446">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a reason for being against something</w:t>
      </w:r>
    </w:p>
    <w:p w:rsidR="00662359" w:rsidRDefault="009A6446">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people with the power to m</w:t>
      </w:r>
      <w:r>
        <w:rPr>
          <w:rFonts w:eastAsia="Arial"/>
          <w:color w:val="0D0D0D"/>
          <w:sz w:val="24"/>
          <w:szCs w:val="24"/>
        </w:rPr>
        <w:t>ake decisions and enforce laws</w:t>
      </w:r>
    </w:p>
    <w:p w:rsidR="00662359" w:rsidRDefault="009A6446">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___ likely</w:t>
      </w:r>
    </w:p>
    <w:p w:rsidR="00662359" w:rsidRDefault="00662359">
      <w:pPr>
        <w:pStyle w:val="normal"/>
        <w:widowControl w:val="0"/>
        <w:spacing w:line="240" w:lineRule="auto"/>
        <w:jc w:val="both"/>
      </w:pPr>
    </w:p>
    <w:p w:rsidR="00662359" w:rsidRDefault="00662359">
      <w:pPr>
        <w:pStyle w:val="normal"/>
        <w:widowControl w:val="0"/>
        <w:spacing w:line="240" w:lineRule="auto"/>
        <w:jc w:val="both"/>
      </w:pPr>
    </w:p>
    <w:p w:rsidR="00662359" w:rsidRDefault="009A6446">
      <w:pPr>
        <w:pStyle w:val="3"/>
      </w:pPr>
      <w:bookmarkStart w:id="6" w:name="_4d34og8" w:colFirst="0" w:colLast="0"/>
      <w:bookmarkEnd w:id="6"/>
      <w:r>
        <w:rPr>
          <w:rFonts w:ascii="Trebuchet MS" w:eastAsia="Trebuchet MS" w:hAnsi="Trebuchet MS" w:cs="Trebuchet MS"/>
          <w:b/>
          <w:color w:val="666666"/>
        </w:rPr>
        <w:t>V. Fill in the blank with the correct word.</w:t>
      </w:r>
    </w:p>
    <w:p w:rsidR="00662359" w:rsidRDefault="00662359">
      <w:pPr>
        <w:pStyle w:val="normal"/>
        <w:widowControl w:val="0"/>
        <w:spacing w:line="240" w:lineRule="auto"/>
        <w:jc w:val="both"/>
      </w:pPr>
    </w:p>
    <w:tbl>
      <w:tblPr>
        <w:tblStyle w:val="a7"/>
        <w:tblW w:w="94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472"/>
      </w:tblGrid>
      <w:tr w:rsidR="00662359" w:rsidTr="000270EA">
        <w:tc>
          <w:tcPr>
            <w:tcW w:w="9472" w:type="dxa"/>
            <w:tcMar>
              <w:top w:w="100" w:type="dxa"/>
              <w:left w:w="100" w:type="dxa"/>
              <w:bottom w:w="100" w:type="dxa"/>
              <w:right w:w="100" w:type="dxa"/>
            </w:tcMar>
          </w:tcPr>
          <w:p w:rsidR="00662359" w:rsidRDefault="009A6446">
            <w:pPr>
              <w:pStyle w:val="normal"/>
              <w:widowControl w:val="0"/>
              <w:jc w:val="center"/>
            </w:pPr>
            <w:r>
              <w:t>purely     strictly     prohibit     violate     federal</w:t>
            </w:r>
          </w:p>
        </w:tc>
      </w:tr>
    </w:tbl>
    <w:p w:rsidR="00662359" w:rsidRDefault="00662359">
      <w:pPr>
        <w:pStyle w:val="normal"/>
        <w:widowControl w:val="0"/>
        <w:spacing w:line="240" w:lineRule="auto"/>
        <w:jc w:val="both"/>
      </w:pPr>
    </w:p>
    <w:p w:rsidR="00662359" w:rsidRDefault="009A6446">
      <w:pPr>
        <w:pStyle w:val="normal"/>
        <w:widowControl w:val="0"/>
        <w:spacing w:after="200" w:line="240" w:lineRule="auto"/>
        <w:jc w:val="both"/>
      </w:pPr>
      <w:r>
        <w:rPr>
          <w:rFonts w:eastAsia="Arial"/>
        </w:rPr>
        <w:t>21. Ms</w:t>
      </w:r>
      <w:r>
        <w:rPr>
          <w:rFonts w:eastAsia="Arial"/>
        </w:rPr>
        <w:t xml:space="preserve"> </w:t>
      </w:r>
      <w:proofErr w:type="spellStart"/>
      <w:r>
        <w:t>Sinopoli</w:t>
      </w:r>
      <w:proofErr w:type="spellEnd"/>
      <w:r>
        <w:t xml:space="preserve"> enforces the rules _____________, so do not talk in class.</w:t>
      </w:r>
    </w:p>
    <w:p w:rsidR="00662359" w:rsidRDefault="009A6446">
      <w:pPr>
        <w:pStyle w:val="normal"/>
        <w:widowControl w:val="0"/>
        <w:spacing w:after="200" w:line="240" w:lineRule="auto"/>
        <w:jc w:val="both"/>
      </w:pPr>
      <w:r>
        <w:rPr>
          <w:rFonts w:eastAsia="Arial"/>
        </w:rPr>
        <w:t>22. If you _____________ the rules, she will punish you.</w:t>
      </w:r>
    </w:p>
    <w:p w:rsidR="00662359" w:rsidRDefault="009A6446">
      <w:pPr>
        <w:pStyle w:val="normal"/>
        <w:widowControl w:val="0"/>
        <w:spacing w:after="200" w:line="240" w:lineRule="auto"/>
        <w:jc w:val="both"/>
      </w:pPr>
      <w:r>
        <w:rPr>
          <w:rFonts w:eastAsia="Arial"/>
        </w:rPr>
        <w:t>23. Ms</w:t>
      </w:r>
      <w:r>
        <w:rPr>
          <w:rFonts w:eastAsia="Arial"/>
        </w:rPr>
        <w:t xml:space="preserve"> </w:t>
      </w:r>
      <w:proofErr w:type="spellStart"/>
      <w:r>
        <w:rPr>
          <w:rFonts w:eastAsia="Arial"/>
        </w:rPr>
        <w:t>Sinopoli</w:t>
      </w:r>
      <w:proofErr w:type="spellEnd"/>
      <w:r>
        <w:rPr>
          <w:rFonts w:eastAsia="Arial"/>
        </w:rPr>
        <w:t xml:space="preserve"> also _______________ chewing </w:t>
      </w:r>
      <w:r>
        <w:t>gum in class, so spit yours out before we go inside.</w:t>
      </w:r>
    </w:p>
    <w:p w:rsidR="00662359" w:rsidRDefault="009A6446">
      <w:pPr>
        <w:pStyle w:val="normal"/>
        <w:widowControl w:val="0"/>
        <w:spacing w:after="200" w:line="240" w:lineRule="auto"/>
        <w:jc w:val="both"/>
      </w:pPr>
      <w:r>
        <w:rPr>
          <w:rFonts w:eastAsia="Arial"/>
        </w:rPr>
        <w:t>24. The pr</w:t>
      </w:r>
      <w:r>
        <w:t>esident is the leader of the _______________ government.</w:t>
      </w:r>
    </w:p>
    <w:p w:rsidR="00662359" w:rsidRDefault="009A6446">
      <w:pPr>
        <w:pStyle w:val="normal"/>
        <w:widowControl w:val="0"/>
        <w:spacing w:after="200" w:line="240" w:lineRule="auto"/>
        <w:jc w:val="both"/>
      </w:pPr>
      <w:r>
        <w:rPr>
          <w:rFonts w:eastAsia="Arial"/>
        </w:rPr>
        <w:t xml:space="preserve">25. Jenna </w:t>
      </w:r>
      <w:r>
        <w:t xml:space="preserve">usually </w:t>
      </w:r>
      <w:r>
        <w:rPr>
          <w:rFonts w:eastAsia="Arial"/>
        </w:rPr>
        <w:t>reads __________</w:t>
      </w:r>
      <w:r>
        <w:rPr>
          <w:rFonts w:eastAsia="Arial"/>
        </w:rPr>
        <w:t>_______ for th</w:t>
      </w:r>
      <w:r>
        <w:t>e fun of it.</w:t>
      </w:r>
    </w:p>
    <w:p w:rsidR="000270EA" w:rsidRDefault="000270EA">
      <w:pPr>
        <w:widowControl/>
        <w:wordWrap/>
        <w:autoSpaceDE/>
        <w:autoSpaceDN/>
        <w:jc w:val="left"/>
      </w:pPr>
      <w:r>
        <w:br w:type="page"/>
      </w:r>
    </w:p>
    <w:p w:rsidR="00662359" w:rsidRDefault="00662359">
      <w:pPr>
        <w:pStyle w:val="normal"/>
        <w:widowControl w:val="0"/>
        <w:spacing w:line="240" w:lineRule="auto"/>
        <w:jc w:val="both"/>
      </w:pPr>
    </w:p>
    <w:tbl>
      <w:tblPr>
        <w:tblStyle w:val="a8"/>
        <w:tblW w:w="83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662359" w:rsidTr="000270EA">
        <w:trPr>
          <w:cnfStyle w:val="000000100000"/>
        </w:trPr>
        <w:tc>
          <w:tcPr>
            <w:cnfStyle w:val="000010000000"/>
            <w:tcW w:w="1672" w:type="dxa"/>
            <w:shd w:val="clear" w:color="auto" w:fill="FFC000"/>
          </w:tcPr>
          <w:p w:rsidR="00662359" w:rsidRDefault="009A6446">
            <w:pPr>
              <w:pStyle w:val="normal"/>
              <w:widowControl w:val="0"/>
              <w:jc w:val="both"/>
            </w:pPr>
            <w:r>
              <w:rPr>
                <w:rFonts w:eastAsia="Arial"/>
                <w:sz w:val="24"/>
                <w:szCs w:val="24"/>
              </w:rPr>
              <w:t>1</w:t>
            </w:r>
          </w:p>
        </w:tc>
        <w:tc>
          <w:tcPr>
            <w:cnfStyle w:val="000001000000"/>
            <w:tcW w:w="1672" w:type="dxa"/>
            <w:shd w:val="clear" w:color="auto" w:fill="FFC000"/>
          </w:tcPr>
          <w:p w:rsidR="00662359" w:rsidRDefault="009A6446">
            <w:pPr>
              <w:pStyle w:val="normal"/>
              <w:widowControl w:val="0"/>
              <w:jc w:val="both"/>
            </w:pPr>
            <w:r>
              <w:rPr>
                <w:rFonts w:eastAsia="Arial"/>
                <w:sz w:val="24"/>
                <w:szCs w:val="24"/>
              </w:rPr>
              <w:t>2</w:t>
            </w:r>
          </w:p>
        </w:tc>
        <w:tc>
          <w:tcPr>
            <w:cnfStyle w:val="000010000000"/>
            <w:tcW w:w="1672" w:type="dxa"/>
            <w:shd w:val="clear" w:color="auto" w:fill="FFC000"/>
          </w:tcPr>
          <w:p w:rsidR="00662359" w:rsidRDefault="009A6446">
            <w:pPr>
              <w:pStyle w:val="normal"/>
              <w:widowControl w:val="0"/>
              <w:jc w:val="both"/>
            </w:pPr>
            <w:r>
              <w:rPr>
                <w:rFonts w:eastAsia="Arial"/>
                <w:sz w:val="24"/>
                <w:szCs w:val="24"/>
              </w:rPr>
              <w:t>3</w:t>
            </w:r>
          </w:p>
        </w:tc>
        <w:tc>
          <w:tcPr>
            <w:cnfStyle w:val="000001000000"/>
            <w:tcW w:w="1673" w:type="dxa"/>
            <w:shd w:val="clear" w:color="auto" w:fill="FFC000"/>
          </w:tcPr>
          <w:p w:rsidR="00662359" w:rsidRDefault="009A6446">
            <w:pPr>
              <w:pStyle w:val="normal"/>
              <w:widowControl w:val="0"/>
              <w:jc w:val="both"/>
            </w:pPr>
            <w:r>
              <w:rPr>
                <w:rFonts w:eastAsia="Arial"/>
                <w:sz w:val="24"/>
                <w:szCs w:val="24"/>
              </w:rPr>
              <w:t>4</w:t>
            </w:r>
          </w:p>
        </w:tc>
        <w:tc>
          <w:tcPr>
            <w:cnfStyle w:val="000010000000"/>
            <w:tcW w:w="1673" w:type="dxa"/>
            <w:shd w:val="clear" w:color="auto" w:fill="FFC000"/>
          </w:tcPr>
          <w:p w:rsidR="00662359" w:rsidRDefault="009A6446">
            <w:pPr>
              <w:pStyle w:val="normal"/>
              <w:widowControl w:val="0"/>
              <w:jc w:val="both"/>
            </w:pPr>
            <w:r>
              <w:rPr>
                <w:rFonts w:eastAsia="Arial"/>
                <w:sz w:val="24"/>
                <w:szCs w:val="24"/>
              </w:rPr>
              <w:t>5</w:t>
            </w:r>
          </w:p>
        </w:tc>
      </w:tr>
      <w:tr w:rsidR="00662359" w:rsidTr="000270EA">
        <w:trPr>
          <w:cnfStyle w:val="000000010000"/>
        </w:trPr>
        <w:tc>
          <w:tcPr>
            <w:cnfStyle w:val="000010000000"/>
            <w:tcW w:w="1672" w:type="dxa"/>
          </w:tcPr>
          <w:p w:rsidR="00662359" w:rsidRDefault="009A6446">
            <w:pPr>
              <w:pStyle w:val="normal"/>
              <w:widowControl w:val="0"/>
              <w:jc w:val="both"/>
            </w:pPr>
            <w:r>
              <w:t>b</w:t>
            </w:r>
          </w:p>
        </w:tc>
        <w:tc>
          <w:tcPr>
            <w:cnfStyle w:val="000001000000"/>
            <w:tcW w:w="1672" w:type="dxa"/>
          </w:tcPr>
          <w:p w:rsidR="00662359" w:rsidRDefault="009A6446">
            <w:pPr>
              <w:pStyle w:val="normal"/>
              <w:widowControl w:val="0"/>
              <w:jc w:val="both"/>
            </w:pPr>
            <w:r>
              <w:t>a</w:t>
            </w:r>
          </w:p>
        </w:tc>
        <w:tc>
          <w:tcPr>
            <w:cnfStyle w:val="000010000000"/>
            <w:tcW w:w="1672" w:type="dxa"/>
          </w:tcPr>
          <w:p w:rsidR="00662359" w:rsidRDefault="009A6446">
            <w:pPr>
              <w:pStyle w:val="normal"/>
              <w:widowControl w:val="0"/>
              <w:jc w:val="both"/>
            </w:pPr>
            <w:r>
              <w:t>c</w:t>
            </w:r>
          </w:p>
        </w:tc>
        <w:tc>
          <w:tcPr>
            <w:cnfStyle w:val="000001000000"/>
            <w:tcW w:w="1673" w:type="dxa"/>
          </w:tcPr>
          <w:p w:rsidR="00662359" w:rsidRDefault="009A6446">
            <w:pPr>
              <w:pStyle w:val="normal"/>
              <w:widowControl w:val="0"/>
              <w:jc w:val="both"/>
            </w:pPr>
            <w:r>
              <w:t>c</w:t>
            </w:r>
          </w:p>
        </w:tc>
        <w:tc>
          <w:tcPr>
            <w:cnfStyle w:val="000010000000"/>
            <w:tcW w:w="1673" w:type="dxa"/>
          </w:tcPr>
          <w:p w:rsidR="00662359" w:rsidRDefault="009A6446">
            <w:pPr>
              <w:pStyle w:val="normal"/>
              <w:widowControl w:val="0"/>
              <w:jc w:val="both"/>
            </w:pPr>
            <w:r>
              <w:t>b</w:t>
            </w:r>
          </w:p>
        </w:tc>
      </w:tr>
      <w:tr w:rsidR="00662359" w:rsidTr="000270EA">
        <w:trPr>
          <w:cnfStyle w:val="000000100000"/>
        </w:trPr>
        <w:tc>
          <w:tcPr>
            <w:cnfStyle w:val="000010000000"/>
            <w:tcW w:w="1672" w:type="dxa"/>
            <w:shd w:val="clear" w:color="auto" w:fill="FFC000"/>
          </w:tcPr>
          <w:p w:rsidR="00662359" w:rsidRDefault="009A6446">
            <w:pPr>
              <w:pStyle w:val="normal"/>
              <w:widowControl w:val="0"/>
              <w:jc w:val="both"/>
            </w:pPr>
            <w:r>
              <w:rPr>
                <w:rFonts w:eastAsia="Arial"/>
                <w:sz w:val="24"/>
                <w:szCs w:val="24"/>
              </w:rPr>
              <w:t>6</w:t>
            </w:r>
          </w:p>
        </w:tc>
        <w:tc>
          <w:tcPr>
            <w:cnfStyle w:val="000001000000"/>
            <w:tcW w:w="1672" w:type="dxa"/>
            <w:shd w:val="clear" w:color="auto" w:fill="FFC000"/>
          </w:tcPr>
          <w:p w:rsidR="00662359" w:rsidRDefault="009A6446">
            <w:pPr>
              <w:pStyle w:val="normal"/>
              <w:widowControl w:val="0"/>
              <w:jc w:val="both"/>
            </w:pPr>
            <w:r>
              <w:rPr>
                <w:rFonts w:eastAsia="Arial"/>
                <w:sz w:val="24"/>
                <w:szCs w:val="24"/>
              </w:rPr>
              <w:t>7</w:t>
            </w:r>
          </w:p>
        </w:tc>
        <w:tc>
          <w:tcPr>
            <w:cnfStyle w:val="000010000000"/>
            <w:tcW w:w="1672" w:type="dxa"/>
            <w:shd w:val="clear" w:color="auto" w:fill="FFC000"/>
          </w:tcPr>
          <w:p w:rsidR="00662359" w:rsidRDefault="009A6446">
            <w:pPr>
              <w:pStyle w:val="normal"/>
              <w:widowControl w:val="0"/>
              <w:jc w:val="both"/>
            </w:pPr>
            <w:r>
              <w:rPr>
                <w:rFonts w:eastAsia="Arial"/>
                <w:sz w:val="24"/>
                <w:szCs w:val="24"/>
              </w:rPr>
              <w:t>8</w:t>
            </w:r>
          </w:p>
        </w:tc>
        <w:tc>
          <w:tcPr>
            <w:cnfStyle w:val="000001000000"/>
            <w:tcW w:w="1673" w:type="dxa"/>
            <w:shd w:val="clear" w:color="auto" w:fill="FFC000"/>
          </w:tcPr>
          <w:p w:rsidR="00662359" w:rsidRDefault="009A6446">
            <w:pPr>
              <w:pStyle w:val="normal"/>
              <w:widowControl w:val="0"/>
              <w:jc w:val="both"/>
            </w:pPr>
            <w:r>
              <w:rPr>
                <w:rFonts w:eastAsia="Arial"/>
                <w:sz w:val="24"/>
                <w:szCs w:val="24"/>
              </w:rPr>
              <w:t>9</w:t>
            </w:r>
          </w:p>
        </w:tc>
        <w:tc>
          <w:tcPr>
            <w:cnfStyle w:val="000010000000"/>
            <w:tcW w:w="1673" w:type="dxa"/>
            <w:shd w:val="clear" w:color="auto" w:fill="FFC000"/>
          </w:tcPr>
          <w:p w:rsidR="00662359" w:rsidRDefault="009A6446">
            <w:pPr>
              <w:pStyle w:val="normal"/>
              <w:widowControl w:val="0"/>
              <w:jc w:val="both"/>
            </w:pPr>
            <w:r>
              <w:rPr>
                <w:rFonts w:eastAsia="Arial"/>
                <w:sz w:val="24"/>
                <w:szCs w:val="24"/>
              </w:rPr>
              <w:t>10</w:t>
            </w:r>
          </w:p>
        </w:tc>
      </w:tr>
      <w:tr w:rsidR="00662359" w:rsidTr="000270EA">
        <w:trPr>
          <w:cnfStyle w:val="000000010000"/>
        </w:trPr>
        <w:tc>
          <w:tcPr>
            <w:cnfStyle w:val="000010000000"/>
            <w:tcW w:w="1672" w:type="dxa"/>
          </w:tcPr>
          <w:p w:rsidR="00662359" w:rsidRDefault="009A6446">
            <w:pPr>
              <w:pStyle w:val="normal"/>
              <w:widowControl w:val="0"/>
              <w:jc w:val="both"/>
            </w:pPr>
            <w:r>
              <w:t>a</w:t>
            </w:r>
          </w:p>
        </w:tc>
        <w:tc>
          <w:tcPr>
            <w:cnfStyle w:val="000001000000"/>
            <w:tcW w:w="1672" w:type="dxa"/>
          </w:tcPr>
          <w:p w:rsidR="00662359" w:rsidRDefault="009A6446">
            <w:pPr>
              <w:pStyle w:val="normal"/>
              <w:widowControl w:val="0"/>
              <w:jc w:val="both"/>
            </w:pPr>
            <w:r>
              <w:t>c</w:t>
            </w:r>
          </w:p>
        </w:tc>
        <w:tc>
          <w:tcPr>
            <w:cnfStyle w:val="000010000000"/>
            <w:tcW w:w="1672" w:type="dxa"/>
          </w:tcPr>
          <w:p w:rsidR="00662359" w:rsidRDefault="009A6446">
            <w:pPr>
              <w:pStyle w:val="normal"/>
              <w:widowControl w:val="0"/>
              <w:jc w:val="both"/>
            </w:pPr>
            <w:r>
              <w:t>a</w:t>
            </w:r>
          </w:p>
        </w:tc>
        <w:tc>
          <w:tcPr>
            <w:cnfStyle w:val="000001000000"/>
            <w:tcW w:w="1673" w:type="dxa"/>
          </w:tcPr>
          <w:p w:rsidR="00662359" w:rsidRDefault="009A6446">
            <w:pPr>
              <w:pStyle w:val="normal"/>
              <w:widowControl w:val="0"/>
              <w:jc w:val="both"/>
            </w:pPr>
            <w:r>
              <w:t>d</w:t>
            </w:r>
          </w:p>
        </w:tc>
        <w:tc>
          <w:tcPr>
            <w:cnfStyle w:val="000010000000"/>
            <w:tcW w:w="1673" w:type="dxa"/>
          </w:tcPr>
          <w:p w:rsidR="00662359" w:rsidRDefault="009A6446">
            <w:pPr>
              <w:pStyle w:val="normal"/>
              <w:widowControl w:val="0"/>
              <w:jc w:val="both"/>
            </w:pPr>
            <w:r>
              <w:t>c</w:t>
            </w:r>
          </w:p>
        </w:tc>
      </w:tr>
      <w:tr w:rsidR="00662359" w:rsidTr="000270EA">
        <w:trPr>
          <w:cnfStyle w:val="000000100000"/>
        </w:trPr>
        <w:tc>
          <w:tcPr>
            <w:cnfStyle w:val="000010000000"/>
            <w:tcW w:w="1672" w:type="dxa"/>
            <w:shd w:val="clear" w:color="auto" w:fill="FFC000"/>
          </w:tcPr>
          <w:p w:rsidR="00662359" w:rsidRDefault="009A6446">
            <w:pPr>
              <w:pStyle w:val="normal"/>
              <w:widowControl w:val="0"/>
              <w:jc w:val="both"/>
            </w:pPr>
            <w:r>
              <w:rPr>
                <w:rFonts w:eastAsia="Arial"/>
                <w:sz w:val="24"/>
                <w:szCs w:val="24"/>
              </w:rPr>
              <w:t>11</w:t>
            </w:r>
          </w:p>
        </w:tc>
        <w:tc>
          <w:tcPr>
            <w:cnfStyle w:val="000001000000"/>
            <w:tcW w:w="1672" w:type="dxa"/>
            <w:shd w:val="clear" w:color="auto" w:fill="FFC000"/>
          </w:tcPr>
          <w:p w:rsidR="00662359" w:rsidRDefault="009A6446">
            <w:pPr>
              <w:pStyle w:val="normal"/>
              <w:widowControl w:val="0"/>
              <w:jc w:val="both"/>
            </w:pPr>
            <w:r>
              <w:rPr>
                <w:rFonts w:eastAsia="Arial"/>
                <w:sz w:val="24"/>
                <w:szCs w:val="24"/>
              </w:rPr>
              <w:t>12</w:t>
            </w:r>
          </w:p>
        </w:tc>
        <w:tc>
          <w:tcPr>
            <w:cnfStyle w:val="000010000000"/>
            <w:tcW w:w="1672" w:type="dxa"/>
            <w:shd w:val="clear" w:color="auto" w:fill="FFC000"/>
          </w:tcPr>
          <w:p w:rsidR="00662359" w:rsidRDefault="009A6446">
            <w:pPr>
              <w:pStyle w:val="normal"/>
              <w:widowControl w:val="0"/>
              <w:jc w:val="both"/>
            </w:pPr>
            <w:r>
              <w:rPr>
                <w:rFonts w:eastAsia="Arial"/>
                <w:sz w:val="24"/>
                <w:szCs w:val="24"/>
              </w:rPr>
              <w:t>13</w:t>
            </w:r>
          </w:p>
        </w:tc>
        <w:tc>
          <w:tcPr>
            <w:cnfStyle w:val="000001000000"/>
            <w:tcW w:w="1673" w:type="dxa"/>
            <w:shd w:val="clear" w:color="auto" w:fill="FFC000"/>
          </w:tcPr>
          <w:p w:rsidR="00662359" w:rsidRDefault="009A6446">
            <w:pPr>
              <w:pStyle w:val="normal"/>
              <w:widowControl w:val="0"/>
              <w:jc w:val="both"/>
            </w:pPr>
            <w:r>
              <w:rPr>
                <w:rFonts w:eastAsia="Arial"/>
                <w:sz w:val="24"/>
                <w:szCs w:val="24"/>
              </w:rPr>
              <w:t>14</w:t>
            </w:r>
          </w:p>
        </w:tc>
        <w:tc>
          <w:tcPr>
            <w:cnfStyle w:val="000010000000"/>
            <w:tcW w:w="1673" w:type="dxa"/>
            <w:shd w:val="clear" w:color="auto" w:fill="FFC000"/>
          </w:tcPr>
          <w:p w:rsidR="00662359" w:rsidRDefault="009A6446">
            <w:pPr>
              <w:pStyle w:val="normal"/>
              <w:widowControl w:val="0"/>
              <w:jc w:val="both"/>
            </w:pPr>
            <w:r>
              <w:rPr>
                <w:rFonts w:eastAsia="Arial"/>
                <w:sz w:val="24"/>
                <w:szCs w:val="24"/>
              </w:rPr>
              <w:t>15</w:t>
            </w:r>
          </w:p>
        </w:tc>
      </w:tr>
      <w:tr w:rsidR="00662359" w:rsidTr="000270EA">
        <w:trPr>
          <w:cnfStyle w:val="000000010000"/>
        </w:trPr>
        <w:tc>
          <w:tcPr>
            <w:cnfStyle w:val="000010000000"/>
            <w:tcW w:w="1672" w:type="dxa"/>
          </w:tcPr>
          <w:p w:rsidR="00662359" w:rsidRDefault="009A6446">
            <w:pPr>
              <w:pStyle w:val="normal"/>
              <w:widowControl w:val="0"/>
              <w:jc w:val="both"/>
            </w:pPr>
            <w:r>
              <w:t>A</w:t>
            </w:r>
          </w:p>
        </w:tc>
        <w:tc>
          <w:tcPr>
            <w:cnfStyle w:val="000001000000"/>
            <w:tcW w:w="1672" w:type="dxa"/>
          </w:tcPr>
          <w:p w:rsidR="00662359" w:rsidRDefault="009A6446">
            <w:pPr>
              <w:pStyle w:val="normal"/>
              <w:widowControl w:val="0"/>
              <w:jc w:val="both"/>
            </w:pPr>
            <w:r>
              <w:t>B</w:t>
            </w:r>
          </w:p>
        </w:tc>
        <w:tc>
          <w:tcPr>
            <w:cnfStyle w:val="000010000000"/>
            <w:tcW w:w="1672" w:type="dxa"/>
          </w:tcPr>
          <w:p w:rsidR="00662359" w:rsidRDefault="009A6446">
            <w:pPr>
              <w:pStyle w:val="normal"/>
              <w:widowControl w:val="0"/>
              <w:jc w:val="both"/>
            </w:pPr>
            <w:r>
              <w:t>A</w:t>
            </w:r>
          </w:p>
        </w:tc>
        <w:tc>
          <w:tcPr>
            <w:cnfStyle w:val="000001000000"/>
            <w:tcW w:w="1673" w:type="dxa"/>
          </w:tcPr>
          <w:p w:rsidR="00662359" w:rsidRDefault="009A6446">
            <w:pPr>
              <w:pStyle w:val="normal"/>
              <w:widowControl w:val="0"/>
              <w:jc w:val="both"/>
            </w:pPr>
            <w:r>
              <w:t>A</w:t>
            </w:r>
          </w:p>
        </w:tc>
        <w:tc>
          <w:tcPr>
            <w:cnfStyle w:val="000010000000"/>
            <w:tcW w:w="1673" w:type="dxa"/>
          </w:tcPr>
          <w:p w:rsidR="00662359" w:rsidRDefault="009A6446">
            <w:pPr>
              <w:pStyle w:val="normal"/>
              <w:widowControl w:val="0"/>
              <w:jc w:val="both"/>
            </w:pPr>
            <w:r>
              <w:t>B</w:t>
            </w:r>
          </w:p>
        </w:tc>
      </w:tr>
      <w:tr w:rsidR="00662359" w:rsidTr="000270EA">
        <w:trPr>
          <w:cnfStyle w:val="000000100000"/>
        </w:trPr>
        <w:tc>
          <w:tcPr>
            <w:cnfStyle w:val="000010000000"/>
            <w:tcW w:w="1672" w:type="dxa"/>
            <w:shd w:val="clear" w:color="auto" w:fill="FFC000"/>
          </w:tcPr>
          <w:p w:rsidR="00662359" w:rsidRDefault="009A6446">
            <w:pPr>
              <w:pStyle w:val="normal"/>
              <w:widowControl w:val="0"/>
              <w:jc w:val="both"/>
            </w:pPr>
            <w:r>
              <w:rPr>
                <w:rFonts w:eastAsia="Arial"/>
                <w:sz w:val="24"/>
                <w:szCs w:val="24"/>
              </w:rPr>
              <w:t>16</w:t>
            </w:r>
          </w:p>
        </w:tc>
        <w:tc>
          <w:tcPr>
            <w:cnfStyle w:val="000001000000"/>
            <w:tcW w:w="1672" w:type="dxa"/>
            <w:shd w:val="clear" w:color="auto" w:fill="FFC000"/>
          </w:tcPr>
          <w:p w:rsidR="00662359" w:rsidRDefault="009A6446">
            <w:pPr>
              <w:pStyle w:val="normal"/>
              <w:widowControl w:val="0"/>
              <w:jc w:val="both"/>
            </w:pPr>
            <w:r>
              <w:rPr>
                <w:rFonts w:eastAsia="Arial"/>
                <w:sz w:val="24"/>
                <w:szCs w:val="24"/>
              </w:rPr>
              <w:t>17</w:t>
            </w:r>
          </w:p>
        </w:tc>
        <w:tc>
          <w:tcPr>
            <w:cnfStyle w:val="000010000000"/>
            <w:tcW w:w="1672" w:type="dxa"/>
            <w:shd w:val="clear" w:color="auto" w:fill="FFC000"/>
          </w:tcPr>
          <w:p w:rsidR="00662359" w:rsidRDefault="009A6446">
            <w:pPr>
              <w:pStyle w:val="normal"/>
              <w:widowControl w:val="0"/>
              <w:jc w:val="both"/>
            </w:pPr>
            <w:r>
              <w:rPr>
                <w:rFonts w:eastAsia="Arial"/>
                <w:sz w:val="24"/>
                <w:szCs w:val="24"/>
              </w:rPr>
              <w:t>18</w:t>
            </w:r>
          </w:p>
        </w:tc>
        <w:tc>
          <w:tcPr>
            <w:cnfStyle w:val="000001000000"/>
            <w:tcW w:w="1673" w:type="dxa"/>
            <w:shd w:val="clear" w:color="auto" w:fill="FFC000"/>
          </w:tcPr>
          <w:p w:rsidR="00662359" w:rsidRDefault="009A6446">
            <w:pPr>
              <w:pStyle w:val="normal"/>
              <w:widowControl w:val="0"/>
              <w:jc w:val="both"/>
            </w:pPr>
            <w:r>
              <w:rPr>
                <w:rFonts w:eastAsia="Arial"/>
                <w:sz w:val="24"/>
                <w:szCs w:val="24"/>
              </w:rPr>
              <w:t>19</w:t>
            </w:r>
          </w:p>
        </w:tc>
        <w:tc>
          <w:tcPr>
            <w:cnfStyle w:val="000010000000"/>
            <w:tcW w:w="1673" w:type="dxa"/>
            <w:shd w:val="clear" w:color="auto" w:fill="FFC000"/>
          </w:tcPr>
          <w:p w:rsidR="00662359" w:rsidRDefault="009A6446">
            <w:pPr>
              <w:pStyle w:val="normal"/>
              <w:widowControl w:val="0"/>
              <w:jc w:val="both"/>
            </w:pPr>
            <w:r>
              <w:rPr>
                <w:rFonts w:eastAsia="Arial"/>
                <w:sz w:val="24"/>
                <w:szCs w:val="24"/>
              </w:rPr>
              <w:t>20</w:t>
            </w:r>
          </w:p>
        </w:tc>
      </w:tr>
      <w:tr w:rsidR="00662359" w:rsidTr="000270EA">
        <w:trPr>
          <w:cnfStyle w:val="000000010000"/>
        </w:trPr>
        <w:tc>
          <w:tcPr>
            <w:cnfStyle w:val="000010000000"/>
            <w:tcW w:w="1672" w:type="dxa"/>
          </w:tcPr>
          <w:p w:rsidR="00662359" w:rsidRDefault="009A6446">
            <w:pPr>
              <w:pStyle w:val="normal"/>
              <w:widowControl w:val="0"/>
              <w:jc w:val="both"/>
            </w:pPr>
            <w:r>
              <w:rPr>
                <w:sz w:val="24"/>
                <w:szCs w:val="24"/>
              </w:rPr>
              <w:t>a</w:t>
            </w:r>
          </w:p>
        </w:tc>
        <w:tc>
          <w:tcPr>
            <w:cnfStyle w:val="000001000000"/>
            <w:tcW w:w="1672" w:type="dxa"/>
          </w:tcPr>
          <w:p w:rsidR="00662359" w:rsidRDefault="009A6446">
            <w:pPr>
              <w:pStyle w:val="normal"/>
              <w:widowControl w:val="0"/>
              <w:jc w:val="both"/>
            </w:pPr>
            <w:r>
              <w:t>d</w:t>
            </w:r>
          </w:p>
        </w:tc>
        <w:tc>
          <w:tcPr>
            <w:cnfStyle w:val="000010000000"/>
            <w:tcW w:w="1672" w:type="dxa"/>
          </w:tcPr>
          <w:p w:rsidR="00662359" w:rsidRDefault="009A6446">
            <w:pPr>
              <w:pStyle w:val="normal"/>
              <w:widowControl w:val="0"/>
              <w:jc w:val="both"/>
            </w:pPr>
            <w:r>
              <w:t>e</w:t>
            </w:r>
          </w:p>
        </w:tc>
        <w:tc>
          <w:tcPr>
            <w:cnfStyle w:val="000001000000"/>
            <w:tcW w:w="1673" w:type="dxa"/>
          </w:tcPr>
          <w:p w:rsidR="00662359" w:rsidRDefault="009A6446">
            <w:pPr>
              <w:pStyle w:val="normal"/>
              <w:widowControl w:val="0"/>
              <w:jc w:val="both"/>
            </w:pPr>
            <w:r>
              <w:t>c</w:t>
            </w:r>
          </w:p>
        </w:tc>
        <w:tc>
          <w:tcPr>
            <w:cnfStyle w:val="000010000000"/>
            <w:tcW w:w="1673" w:type="dxa"/>
          </w:tcPr>
          <w:p w:rsidR="00662359" w:rsidRDefault="009A6446">
            <w:pPr>
              <w:pStyle w:val="normal"/>
              <w:widowControl w:val="0"/>
              <w:jc w:val="both"/>
            </w:pPr>
            <w:r>
              <w:t>b</w:t>
            </w:r>
          </w:p>
        </w:tc>
      </w:tr>
      <w:tr w:rsidR="00662359" w:rsidTr="000270EA">
        <w:trPr>
          <w:cnfStyle w:val="000000100000"/>
        </w:trPr>
        <w:tc>
          <w:tcPr>
            <w:cnfStyle w:val="000010000000"/>
            <w:tcW w:w="1672" w:type="dxa"/>
            <w:shd w:val="clear" w:color="auto" w:fill="FFC000"/>
          </w:tcPr>
          <w:p w:rsidR="00662359" w:rsidRDefault="009A6446">
            <w:pPr>
              <w:pStyle w:val="normal"/>
              <w:widowControl w:val="0"/>
              <w:jc w:val="both"/>
            </w:pPr>
            <w:r>
              <w:rPr>
                <w:rFonts w:eastAsia="Arial"/>
                <w:sz w:val="24"/>
                <w:szCs w:val="24"/>
              </w:rPr>
              <w:t>21</w:t>
            </w:r>
          </w:p>
        </w:tc>
        <w:tc>
          <w:tcPr>
            <w:cnfStyle w:val="000001000000"/>
            <w:tcW w:w="1672" w:type="dxa"/>
            <w:shd w:val="clear" w:color="auto" w:fill="FFC000"/>
          </w:tcPr>
          <w:p w:rsidR="00662359" w:rsidRDefault="009A6446">
            <w:pPr>
              <w:pStyle w:val="normal"/>
              <w:widowControl w:val="0"/>
              <w:jc w:val="both"/>
            </w:pPr>
            <w:r>
              <w:rPr>
                <w:rFonts w:eastAsia="Arial"/>
                <w:sz w:val="24"/>
                <w:szCs w:val="24"/>
              </w:rPr>
              <w:t>22</w:t>
            </w:r>
          </w:p>
        </w:tc>
        <w:tc>
          <w:tcPr>
            <w:cnfStyle w:val="000010000000"/>
            <w:tcW w:w="1672" w:type="dxa"/>
            <w:shd w:val="clear" w:color="auto" w:fill="FFC000"/>
          </w:tcPr>
          <w:p w:rsidR="00662359" w:rsidRDefault="009A6446">
            <w:pPr>
              <w:pStyle w:val="normal"/>
              <w:widowControl w:val="0"/>
              <w:jc w:val="both"/>
            </w:pPr>
            <w:r>
              <w:rPr>
                <w:rFonts w:eastAsia="Arial"/>
                <w:sz w:val="24"/>
                <w:szCs w:val="24"/>
              </w:rPr>
              <w:t>23</w:t>
            </w:r>
          </w:p>
        </w:tc>
        <w:tc>
          <w:tcPr>
            <w:cnfStyle w:val="000001000000"/>
            <w:tcW w:w="1673" w:type="dxa"/>
            <w:shd w:val="clear" w:color="auto" w:fill="FFC000"/>
          </w:tcPr>
          <w:p w:rsidR="00662359" w:rsidRDefault="009A6446">
            <w:pPr>
              <w:pStyle w:val="normal"/>
              <w:widowControl w:val="0"/>
              <w:jc w:val="both"/>
            </w:pPr>
            <w:r>
              <w:rPr>
                <w:rFonts w:eastAsia="Arial"/>
                <w:sz w:val="24"/>
                <w:szCs w:val="24"/>
              </w:rPr>
              <w:t>24</w:t>
            </w:r>
          </w:p>
        </w:tc>
        <w:tc>
          <w:tcPr>
            <w:cnfStyle w:val="000010000000"/>
            <w:tcW w:w="1673" w:type="dxa"/>
            <w:shd w:val="clear" w:color="auto" w:fill="FFC000"/>
          </w:tcPr>
          <w:p w:rsidR="00662359" w:rsidRDefault="009A6446">
            <w:pPr>
              <w:pStyle w:val="normal"/>
              <w:widowControl w:val="0"/>
              <w:jc w:val="both"/>
            </w:pPr>
            <w:r>
              <w:rPr>
                <w:rFonts w:eastAsia="Arial"/>
                <w:sz w:val="24"/>
                <w:szCs w:val="24"/>
              </w:rPr>
              <w:t>25</w:t>
            </w:r>
          </w:p>
        </w:tc>
      </w:tr>
      <w:tr w:rsidR="00662359" w:rsidTr="000270EA">
        <w:trPr>
          <w:cnfStyle w:val="000000010000"/>
        </w:trPr>
        <w:tc>
          <w:tcPr>
            <w:cnfStyle w:val="000010000000"/>
            <w:tcW w:w="1672" w:type="dxa"/>
          </w:tcPr>
          <w:p w:rsidR="00662359" w:rsidRDefault="009A6446">
            <w:pPr>
              <w:pStyle w:val="normal"/>
              <w:widowControl w:val="0"/>
              <w:jc w:val="both"/>
            </w:pPr>
            <w:r>
              <w:t>strictly</w:t>
            </w:r>
          </w:p>
        </w:tc>
        <w:tc>
          <w:tcPr>
            <w:cnfStyle w:val="000001000000"/>
            <w:tcW w:w="1672" w:type="dxa"/>
          </w:tcPr>
          <w:p w:rsidR="00662359" w:rsidRDefault="009A6446">
            <w:pPr>
              <w:pStyle w:val="normal"/>
              <w:widowControl w:val="0"/>
              <w:jc w:val="both"/>
            </w:pPr>
            <w:r>
              <w:t>violate</w:t>
            </w:r>
          </w:p>
        </w:tc>
        <w:tc>
          <w:tcPr>
            <w:cnfStyle w:val="000010000000"/>
            <w:tcW w:w="1672" w:type="dxa"/>
          </w:tcPr>
          <w:p w:rsidR="00662359" w:rsidRDefault="009A6446">
            <w:pPr>
              <w:pStyle w:val="normal"/>
              <w:widowControl w:val="0"/>
              <w:jc w:val="both"/>
            </w:pPr>
            <w:r>
              <w:t>prohibits</w:t>
            </w:r>
          </w:p>
        </w:tc>
        <w:tc>
          <w:tcPr>
            <w:cnfStyle w:val="000001000000"/>
            <w:tcW w:w="1673" w:type="dxa"/>
          </w:tcPr>
          <w:p w:rsidR="00662359" w:rsidRDefault="009A6446">
            <w:pPr>
              <w:pStyle w:val="normal"/>
              <w:widowControl w:val="0"/>
              <w:jc w:val="both"/>
            </w:pPr>
            <w:r>
              <w:t>federal</w:t>
            </w:r>
          </w:p>
        </w:tc>
        <w:tc>
          <w:tcPr>
            <w:cnfStyle w:val="000010000000"/>
            <w:tcW w:w="1673" w:type="dxa"/>
          </w:tcPr>
          <w:p w:rsidR="00662359" w:rsidRDefault="009A6446">
            <w:pPr>
              <w:pStyle w:val="normal"/>
              <w:widowControl w:val="0"/>
              <w:jc w:val="both"/>
            </w:pPr>
            <w:r>
              <w:t>purely</w:t>
            </w:r>
          </w:p>
        </w:tc>
      </w:tr>
    </w:tbl>
    <w:p w:rsidR="00662359" w:rsidRDefault="00662359">
      <w:pPr>
        <w:pStyle w:val="normal"/>
        <w:widowControl w:val="0"/>
        <w:spacing w:line="240" w:lineRule="auto"/>
        <w:jc w:val="both"/>
      </w:pPr>
    </w:p>
    <w:p w:rsidR="00662359" w:rsidRDefault="00662359">
      <w:pPr>
        <w:pStyle w:val="normal"/>
      </w:pPr>
    </w:p>
    <w:sectPr w:rsidR="00662359" w:rsidSect="00662359">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446" w:rsidRDefault="009A6446" w:rsidP="000270EA">
      <w:pPr>
        <w:spacing w:line="240" w:lineRule="auto"/>
      </w:pPr>
      <w:r>
        <w:separator/>
      </w:r>
    </w:p>
  </w:endnote>
  <w:endnote w:type="continuationSeparator" w:id="0">
    <w:p w:rsidR="009A6446" w:rsidRDefault="009A6446" w:rsidP="000270E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446" w:rsidRDefault="009A6446" w:rsidP="000270EA">
      <w:pPr>
        <w:spacing w:line="240" w:lineRule="auto"/>
      </w:pPr>
      <w:r>
        <w:separator/>
      </w:r>
    </w:p>
  </w:footnote>
  <w:footnote w:type="continuationSeparator" w:id="0">
    <w:p w:rsidR="009A6446" w:rsidRDefault="009A6446" w:rsidP="000270E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47AF8"/>
    <w:multiLevelType w:val="multilevel"/>
    <w:tmpl w:val="89D07BFE"/>
    <w:lvl w:ilvl="0">
      <w:start w:val="16"/>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1">
    <w:nsid w:val="12C135F5"/>
    <w:multiLevelType w:val="multilevel"/>
    <w:tmpl w:val="4A9250CE"/>
    <w:lvl w:ilvl="0">
      <w:start w:val="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2">
    <w:nsid w:val="16126B74"/>
    <w:multiLevelType w:val="multilevel"/>
    <w:tmpl w:val="001A1FD2"/>
    <w:lvl w:ilvl="0">
      <w:start w:val="13"/>
      <w:numFmt w:val="decimal"/>
      <w:lvlText w:val="%1."/>
      <w:lvlJc w:val="left"/>
      <w:pPr>
        <w:ind w:left="720" w:firstLine="2520"/>
      </w:pPr>
      <w:rPr>
        <w:u w:val="none"/>
      </w:rPr>
    </w:lvl>
    <w:lvl w:ilvl="1">
      <w:start w:val="1"/>
      <w:numFmt w:val="lowerLetter"/>
      <w:lvlText w:val="%2."/>
      <w:lvlJc w:val="left"/>
      <w:pPr>
        <w:ind w:left="1440" w:firstLine="5400"/>
      </w:pPr>
      <w:rPr>
        <w:u w:val="none"/>
      </w:rPr>
    </w:lvl>
    <w:lvl w:ilvl="2">
      <w:start w:val="1"/>
      <w:numFmt w:val="lowerRoman"/>
      <w:lvlText w:val="%3."/>
      <w:lvlJc w:val="right"/>
      <w:pPr>
        <w:ind w:left="2160" w:firstLine="8280"/>
      </w:pPr>
      <w:rPr>
        <w:u w:val="none"/>
      </w:rPr>
    </w:lvl>
    <w:lvl w:ilvl="3">
      <w:start w:val="1"/>
      <w:numFmt w:val="decimal"/>
      <w:lvlText w:val="%4."/>
      <w:lvlJc w:val="left"/>
      <w:pPr>
        <w:ind w:left="2880" w:firstLine="11160"/>
      </w:pPr>
      <w:rPr>
        <w:u w:val="none"/>
      </w:rPr>
    </w:lvl>
    <w:lvl w:ilvl="4">
      <w:start w:val="1"/>
      <w:numFmt w:val="lowerLetter"/>
      <w:lvlText w:val="%5."/>
      <w:lvlJc w:val="left"/>
      <w:pPr>
        <w:ind w:left="3600" w:firstLine="14040"/>
      </w:pPr>
      <w:rPr>
        <w:u w:val="none"/>
      </w:rPr>
    </w:lvl>
    <w:lvl w:ilvl="5">
      <w:start w:val="1"/>
      <w:numFmt w:val="lowerRoman"/>
      <w:lvlText w:val="%6."/>
      <w:lvlJc w:val="right"/>
      <w:pPr>
        <w:ind w:left="4320" w:firstLine="16920"/>
      </w:pPr>
      <w:rPr>
        <w:u w:val="none"/>
      </w:rPr>
    </w:lvl>
    <w:lvl w:ilvl="6">
      <w:start w:val="1"/>
      <w:numFmt w:val="decimal"/>
      <w:lvlText w:val="%7."/>
      <w:lvlJc w:val="left"/>
      <w:pPr>
        <w:ind w:left="5040" w:firstLine="19800"/>
      </w:pPr>
      <w:rPr>
        <w:u w:val="none"/>
      </w:rPr>
    </w:lvl>
    <w:lvl w:ilvl="7">
      <w:start w:val="1"/>
      <w:numFmt w:val="lowerLetter"/>
      <w:lvlText w:val="%8."/>
      <w:lvlJc w:val="left"/>
      <w:pPr>
        <w:ind w:left="5760" w:firstLine="22680"/>
      </w:pPr>
      <w:rPr>
        <w:u w:val="none"/>
      </w:rPr>
    </w:lvl>
    <w:lvl w:ilvl="8">
      <w:start w:val="1"/>
      <w:numFmt w:val="lowerRoman"/>
      <w:lvlText w:val="%9."/>
      <w:lvlJc w:val="right"/>
      <w:pPr>
        <w:ind w:left="6480" w:firstLine="25560"/>
      </w:pPr>
      <w:rPr>
        <w:u w:val="none"/>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662359"/>
    <w:rsid w:val="000270EA"/>
    <w:rsid w:val="001B66AD"/>
    <w:rsid w:val="00451C1E"/>
    <w:rsid w:val="00662359"/>
    <w:rsid w:val="009A6446"/>
    <w:rsid w:val="00A12549"/>
    <w:rsid w:val="00D51F7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paragraph" w:styleId="1">
    <w:name w:val="heading 1"/>
    <w:basedOn w:val="normal"/>
    <w:next w:val="normal"/>
    <w:rsid w:val="00662359"/>
    <w:pPr>
      <w:keepNext/>
      <w:keepLines/>
      <w:spacing w:before="400" w:after="120"/>
      <w:outlineLvl w:val="0"/>
    </w:pPr>
    <w:rPr>
      <w:rFonts w:eastAsia="Arial"/>
      <w:sz w:val="40"/>
      <w:szCs w:val="40"/>
    </w:rPr>
  </w:style>
  <w:style w:type="paragraph" w:styleId="2">
    <w:name w:val="heading 2"/>
    <w:basedOn w:val="normal"/>
    <w:next w:val="normal"/>
    <w:rsid w:val="00662359"/>
    <w:pPr>
      <w:keepNext/>
      <w:keepLines/>
      <w:spacing w:before="360" w:after="120"/>
      <w:outlineLvl w:val="1"/>
    </w:pPr>
    <w:rPr>
      <w:rFonts w:eastAsia="Arial"/>
      <w:sz w:val="32"/>
      <w:szCs w:val="32"/>
    </w:rPr>
  </w:style>
  <w:style w:type="paragraph" w:styleId="3">
    <w:name w:val="heading 3"/>
    <w:basedOn w:val="normal"/>
    <w:next w:val="normal"/>
    <w:rsid w:val="00662359"/>
    <w:pPr>
      <w:keepNext/>
      <w:keepLines/>
      <w:spacing w:before="320" w:after="80"/>
      <w:outlineLvl w:val="2"/>
    </w:pPr>
    <w:rPr>
      <w:rFonts w:eastAsia="Arial"/>
      <w:color w:val="434343"/>
      <w:sz w:val="28"/>
      <w:szCs w:val="28"/>
    </w:rPr>
  </w:style>
  <w:style w:type="paragraph" w:styleId="4">
    <w:name w:val="heading 4"/>
    <w:basedOn w:val="normal"/>
    <w:next w:val="normal"/>
    <w:rsid w:val="00662359"/>
    <w:pPr>
      <w:keepNext/>
      <w:keepLines/>
      <w:spacing w:before="280" w:after="80"/>
      <w:outlineLvl w:val="3"/>
    </w:pPr>
    <w:rPr>
      <w:rFonts w:eastAsia="Arial"/>
      <w:color w:val="666666"/>
      <w:sz w:val="24"/>
      <w:szCs w:val="24"/>
    </w:rPr>
  </w:style>
  <w:style w:type="paragraph" w:styleId="5">
    <w:name w:val="heading 5"/>
    <w:basedOn w:val="normal"/>
    <w:next w:val="normal"/>
    <w:rsid w:val="00662359"/>
    <w:pPr>
      <w:keepNext/>
      <w:keepLines/>
      <w:spacing w:before="240" w:after="80"/>
      <w:outlineLvl w:val="4"/>
    </w:pPr>
    <w:rPr>
      <w:rFonts w:eastAsia="Arial"/>
      <w:color w:val="666666"/>
    </w:rPr>
  </w:style>
  <w:style w:type="paragraph" w:styleId="6">
    <w:name w:val="heading 6"/>
    <w:basedOn w:val="normal"/>
    <w:next w:val="normal"/>
    <w:rsid w:val="00662359"/>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662359"/>
  </w:style>
  <w:style w:type="table" w:customStyle="1" w:styleId="TableNormal">
    <w:name w:val="Table Normal"/>
    <w:rsid w:val="00662359"/>
    <w:tblPr>
      <w:tblCellMar>
        <w:top w:w="0" w:type="dxa"/>
        <w:left w:w="0" w:type="dxa"/>
        <w:bottom w:w="0" w:type="dxa"/>
        <w:right w:w="0" w:type="dxa"/>
      </w:tblCellMar>
    </w:tblPr>
  </w:style>
  <w:style w:type="paragraph" w:styleId="a3">
    <w:name w:val="Title"/>
    <w:basedOn w:val="normal"/>
    <w:next w:val="normal"/>
    <w:rsid w:val="00662359"/>
    <w:pPr>
      <w:keepNext/>
      <w:keepLines/>
      <w:spacing w:after="60"/>
    </w:pPr>
    <w:rPr>
      <w:rFonts w:eastAsia="Arial"/>
      <w:sz w:val="52"/>
      <w:szCs w:val="52"/>
    </w:rPr>
  </w:style>
  <w:style w:type="paragraph" w:styleId="a4">
    <w:name w:val="Subtitle"/>
    <w:basedOn w:val="normal"/>
    <w:next w:val="normal"/>
    <w:rsid w:val="00662359"/>
    <w:pPr>
      <w:keepNext/>
      <w:keepLines/>
      <w:spacing w:after="320"/>
    </w:pPr>
    <w:rPr>
      <w:rFonts w:eastAsia="Arial"/>
      <w:i/>
      <w:color w:val="666666"/>
      <w:sz w:val="30"/>
      <w:szCs w:val="30"/>
    </w:rPr>
  </w:style>
  <w:style w:type="table" w:customStyle="1" w:styleId="a5">
    <w:basedOn w:val="TableNormal"/>
    <w:rsid w:val="00662359"/>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6">
    <w:basedOn w:val="TableNormal"/>
    <w:rsid w:val="00662359"/>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7">
    <w:basedOn w:val="TableNormal"/>
    <w:rsid w:val="00662359"/>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8">
    <w:basedOn w:val="TableNormal"/>
    <w:rsid w:val="00662359"/>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a9">
    <w:name w:val="header"/>
    <w:basedOn w:val="a"/>
    <w:link w:val="Char"/>
    <w:uiPriority w:val="99"/>
    <w:semiHidden/>
    <w:unhideWhenUsed/>
    <w:rsid w:val="000270EA"/>
    <w:pPr>
      <w:tabs>
        <w:tab w:val="center" w:pos="4513"/>
        <w:tab w:val="right" w:pos="9026"/>
      </w:tabs>
      <w:snapToGrid w:val="0"/>
    </w:pPr>
  </w:style>
  <w:style w:type="character" w:customStyle="1" w:styleId="Char">
    <w:name w:val="머리글 Char"/>
    <w:basedOn w:val="a0"/>
    <w:link w:val="a9"/>
    <w:uiPriority w:val="99"/>
    <w:semiHidden/>
    <w:rsid w:val="000270EA"/>
  </w:style>
  <w:style w:type="paragraph" w:styleId="aa">
    <w:name w:val="footer"/>
    <w:basedOn w:val="a"/>
    <w:link w:val="Char0"/>
    <w:uiPriority w:val="99"/>
    <w:semiHidden/>
    <w:unhideWhenUsed/>
    <w:rsid w:val="000270EA"/>
    <w:pPr>
      <w:tabs>
        <w:tab w:val="center" w:pos="4513"/>
        <w:tab w:val="right" w:pos="9026"/>
      </w:tabs>
      <w:snapToGrid w:val="0"/>
    </w:pPr>
  </w:style>
  <w:style w:type="character" w:customStyle="1" w:styleId="Char0">
    <w:name w:val="바닥글 Char"/>
    <w:basedOn w:val="a0"/>
    <w:link w:val="aa"/>
    <w:uiPriority w:val="99"/>
    <w:semiHidden/>
    <w:rsid w:val="000270E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513</Words>
  <Characters>2930</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2</cp:revision>
  <dcterms:created xsi:type="dcterms:W3CDTF">2016-12-01T01:28:00Z</dcterms:created>
  <dcterms:modified xsi:type="dcterms:W3CDTF">2016-12-01T01:28:00Z</dcterms:modified>
</cp:coreProperties>
</file>