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3D82" w:rsidRDefault="00ED475A">
      <w:pPr>
        <w:pStyle w:val="a3"/>
        <w:jc w:val="center"/>
      </w:pPr>
      <w:r>
        <w:rPr>
          <w:rFonts w:ascii="Trebuchet MS" w:eastAsia="Trebuchet MS" w:hAnsi="Trebuchet MS" w:cs="Trebuchet MS"/>
          <w:b/>
          <w:sz w:val="36"/>
          <w:szCs w:val="36"/>
        </w:rPr>
        <w:t xml:space="preserve">Reading for the Real World 3 - Unit 1 </w:t>
      </w:r>
      <w:r>
        <w:rPr>
          <w:rFonts w:ascii="Trebuchet MS" w:eastAsia="Trebuchet MS" w:hAnsi="Trebuchet MS" w:cs="Trebuchet MS"/>
          <w:sz w:val="36"/>
          <w:szCs w:val="36"/>
        </w:rPr>
        <w:t xml:space="preserve">  </w:t>
      </w:r>
      <w:r>
        <w:rPr>
          <w:sz w:val="28"/>
          <w:szCs w:val="28"/>
        </w:rPr>
        <w:t xml:space="preserve">              </w:t>
      </w:r>
    </w:p>
    <w:p w:rsidR="00B13D82" w:rsidRDefault="00ED475A">
      <w:pPr>
        <w:pStyle w:val="normal"/>
        <w:jc w:val="right"/>
      </w:pPr>
      <w:r>
        <w:rPr>
          <w:sz w:val="24"/>
          <w:szCs w:val="24"/>
        </w:rPr>
        <w:t>Name _________________</w:t>
      </w:r>
    </w:p>
    <w:p w:rsidR="00B13D82" w:rsidRDefault="00B13D82">
      <w:pPr>
        <w:pStyle w:val="normal"/>
        <w:jc w:val="right"/>
      </w:pPr>
    </w:p>
    <w:p w:rsidR="00B13D82" w:rsidRDefault="00ED475A">
      <w:pPr>
        <w:pStyle w:val="3"/>
        <w:widowControl w:val="0"/>
        <w:spacing w:line="240" w:lineRule="auto"/>
        <w:jc w:val="both"/>
      </w:pPr>
      <w:bookmarkStart w:id="0" w:name="_gjdgxs" w:colFirst="0" w:colLast="0"/>
      <w:bookmarkEnd w:id="0"/>
      <w:r>
        <w:rPr>
          <w:rFonts w:ascii="Trebuchet MS" w:eastAsia="Trebuchet MS" w:hAnsi="Trebuchet MS" w:cs="Trebuchet MS"/>
          <w:b/>
          <w:color w:val="666666"/>
        </w:rPr>
        <w:t>I. Vocabulary: Choose the best word to fill in the blank.</w:t>
      </w:r>
      <w:r>
        <w:rPr>
          <w:rFonts w:ascii="Trebuchet MS" w:eastAsia="Trebuchet MS" w:hAnsi="Trebuchet MS" w:cs="Trebuchet MS"/>
          <w:color w:val="666666"/>
        </w:rPr>
        <w:t xml:space="preserve"> </w:t>
      </w:r>
    </w:p>
    <w:p w:rsidR="00B13D82" w:rsidRDefault="00B13D82">
      <w:pPr>
        <w:pStyle w:val="normal"/>
        <w:widowControl w:val="0"/>
        <w:spacing w:line="240" w:lineRule="auto"/>
        <w:ind w:left="720"/>
        <w:jc w:val="both"/>
      </w:pPr>
    </w:p>
    <w:p w:rsidR="00B13D82" w:rsidRDefault="00ED475A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There is no evidence for Martians having built the pyramids, so that theory does not seem ___________________.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vociferous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prominent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fabricated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plausible*</w:t>
      </w:r>
    </w:p>
    <w:p w:rsidR="00B13D82" w:rsidRDefault="00B13D82">
      <w:pPr>
        <w:pStyle w:val="normal"/>
        <w:widowControl w:val="0"/>
        <w:spacing w:line="240" w:lineRule="auto"/>
        <w:ind w:left="720"/>
        <w:jc w:val="both"/>
      </w:pPr>
    </w:p>
    <w:p w:rsidR="00B13D82" w:rsidRDefault="00ED475A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Paleontologists study ______________ in order to learn about plants and animals that lived millions of years ago. 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fossils*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criteria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hoaxes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conspirators</w:t>
      </w:r>
    </w:p>
    <w:p w:rsidR="00B13D82" w:rsidRDefault="00B13D82">
      <w:pPr>
        <w:pStyle w:val="normal"/>
        <w:widowControl w:val="0"/>
        <w:spacing w:line="240" w:lineRule="auto"/>
        <w:ind w:left="720"/>
        <w:jc w:val="both"/>
      </w:pPr>
    </w:p>
    <w:p w:rsidR="00B13D82" w:rsidRDefault="00ED475A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Because one famous candidate was a proven liar, he had no __________________ with the voters.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prominence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absorption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credibility*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infection</w:t>
      </w:r>
    </w:p>
    <w:p w:rsidR="00B13D82" w:rsidRDefault="00B13D82">
      <w:pPr>
        <w:pStyle w:val="normal"/>
        <w:widowControl w:val="0"/>
        <w:spacing w:line="240" w:lineRule="auto"/>
        <w:ind w:left="720"/>
        <w:jc w:val="both"/>
      </w:pPr>
    </w:p>
    <w:p w:rsidR="00B13D82" w:rsidRDefault="00ED475A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In many cultures, the heart is _________________ of love.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organic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 harbinger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symbolic*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 sepulcher</w:t>
      </w:r>
    </w:p>
    <w:p w:rsidR="00B13D82" w:rsidRDefault="00B13D82">
      <w:pPr>
        <w:pStyle w:val="normal"/>
        <w:widowControl w:val="0"/>
        <w:spacing w:line="240" w:lineRule="auto"/>
        <w:ind w:left="720"/>
        <w:jc w:val="both"/>
      </w:pPr>
    </w:p>
    <w:p w:rsidR="00B13D82" w:rsidRDefault="00ED475A">
      <w:pPr>
        <w:pStyle w:val="normal"/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The </w:t>
      </w:r>
      <w:proofErr w:type="gramStart"/>
      <w:r>
        <w:rPr>
          <w:color w:val="0D0D0D"/>
          <w:sz w:val="24"/>
          <w:szCs w:val="24"/>
        </w:rPr>
        <w:t>archaeologists</w:t>
      </w:r>
      <w:proofErr w:type="gramEnd"/>
      <w:r>
        <w:rPr>
          <w:color w:val="0D0D0D"/>
          <w:sz w:val="24"/>
          <w:szCs w:val="24"/>
        </w:rPr>
        <w:t xml:space="preserve"> ___________________ the site to find evidence of ancient homes.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dampened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excavated*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absorbed</w:t>
      </w:r>
    </w:p>
    <w:p w:rsidR="00B13D82" w:rsidRDefault="00ED475A">
      <w:pPr>
        <w:pStyle w:val="normal"/>
        <w:widowControl w:val="0"/>
        <w:numPr>
          <w:ilvl w:val="1"/>
          <w:numId w:val="1"/>
        </w:numPr>
        <w:spacing w:line="240" w:lineRule="auto"/>
        <w:ind w:hanging="360"/>
        <w:contextualSpacing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>plundered</w:t>
      </w:r>
    </w:p>
    <w:p w:rsidR="00B13D82" w:rsidRDefault="00B13D82">
      <w:pPr>
        <w:pStyle w:val="normal"/>
        <w:widowControl w:val="0"/>
        <w:spacing w:line="240" w:lineRule="auto"/>
        <w:jc w:val="both"/>
      </w:pPr>
    </w:p>
    <w:p w:rsidR="00B13D82" w:rsidRDefault="00B13D82">
      <w:pPr>
        <w:pStyle w:val="normal"/>
        <w:widowControl w:val="0"/>
        <w:spacing w:line="240" w:lineRule="auto"/>
        <w:jc w:val="both"/>
      </w:pPr>
    </w:p>
    <w:p w:rsidR="00B13D82" w:rsidRDefault="00B13D82">
      <w:pPr>
        <w:pStyle w:val="3"/>
        <w:widowControl w:val="0"/>
        <w:spacing w:line="240" w:lineRule="auto"/>
        <w:jc w:val="both"/>
      </w:pPr>
      <w:bookmarkStart w:id="1" w:name="_30j0zll" w:colFirst="0" w:colLast="0"/>
      <w:bookmarkEnd w:id="1"/>
    </w:p>
    <w:p w:rsidR="00B13D82" w:rsidRDefault="00ED475A">
      <w:pPr>
        <w:pStyle w:val="normal"/>
      </w:pPr>
      <w:r>
        <w:br w:type="page"/>
      </w:r>
    </w:p>
    <w:p w:rsidR="00B13D82" w:rsidRDefault="00ED475A">
      <w:pPr>
        <w:pStyle w:val="3"/>
        <w:widowControl w:val="0"/>
        <w:spacing w:line="240" w:lineRule="auto"/>
        <w:jc w:val="both"/>
      </w:pPr>
      <w:bookmarkStart w:id="2" w:name="_1fob9te" w:colFirst="0" w:colLast="0"/>
      <w:bookmarkStart w:id="3" w:name="_3znysh7" w:colFirst="0" w:colLast="0"/>
      <w:bookmarkEnd w:id="2"/>
      <w:bookmarkEnd w:id="3"/>
      <w:r>
        <w:rPr>
          <w:rFonts w:ascii="Trebuchet MS" w:eastAsia="Trebuchet MS" w:hAnsi="Trebuchet MS" w:cs="Trebuchet MS"/>
          <w:b/>
          <w:color w:val="666666"/>
        </w:rPr>
        <w:lastRenderedPageBreak/>
        <w:t>II. Cloze Test</w:t>
      </w:r>
    </w:p>
    <w:p w:rsidR="00B13D82" w:rsidRDefault="00ED475A">
      <w:pPr>
        <w:pStyle w:val="normal"/>
      </w:pPr>
      <w:r>
        <w:rPr>
          <w:b/>
          <w:color w:val="0D0D0D"/>
          <w:sz w:val="24"/>
          <w:szCs w:val="24"/>
          <w:u w:val="single"/>
        </w:rPr>
        <w:t>Questions 6 - 10</w:t>
      </w:r>
    </w:p>
    <w:p w:rsidR="00B13D82" w:rsidRDefault="00B13D82">
      <w:pPr>
        <w:pStyle w:val="normal"/>
      </w:pPr>
    </w:p>
    <w:p w:rsidR="00967B66" w:rsidRPr="00967B66" w:rsidRDefault="00967B66" w:rsidP="00967B66">
      <w:pPr>
        <w:pStyle w:val="normal"/>
        <w:spacing w:line="360" w:lineRule="auto"/>
        <w:ind w:firstLine="720"/>
        <w:rPr>
          <w:sz w:val="24"/>
          <w:szCs w:val="24"/>
          <w:u w:val="single"/>
        </w:rPr>
      </w:pPr>
      <w:bookmarkStart w:id="4" w:name="_2et92p0" w:colFirst="0" w:colLast="0"/>
      <w:bookmarkEnd w:id="4"/>
      <w:proofErr w:type="gramStart"/>
      <w:r>
        <w:rPr>
          <w:sz w:val="24"/>
          <w:szCs w:val="24"/>
        </w:rPr>
        <w:t>Lord Carnarvon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 xml:space="preserve">         (6)         </w:t>
      </w:r>
      <w:r>
        <w:rPr>
          <w:sz w:val="24"/>
          <w:szCs w:val="24"/>
        </w:rPr>
        <w:t xml:space="preserve"> </w:t>
      </w:r>
      <w:r w:rsidRPr="007879A8">
        <w:rPr>
          <w:sz w:val="24"/>
          <w:szCs w:val="24"/>
        </w:rPr>
        <w:t>in Egypt a few months after the opening of the tomb.</w:t>
      </w:r>
      <w:proofErr w:type="gramEnd"/>
      <w:r w:rsidRPr="007879A8">
        <w:rPr>
          <w:sz w:val="24"/>
          <w:szCs w:val="24"/>
        </w:rPr>
        <w:t xml:space="preserve"> At</w:t>
      </w:r>
      <w:r>
        <w:rPr>
          <w:rFonts w:hint="eastAsia"/>
          <w:sz w:val="24"/>
          <w:szCs w:val="24"/>
        </w:rPr>
        <w:t xml:space="preserve"> </w:t>
      </w:r>
      <w:r w:rsidRPr="007879A8">
        <w:rPr>
          <w:sz w:val="24"/>
          <w:szCs w:val="24"/>
        </w:rPr>
        <w:t xml:space="preserve">first, doctors could not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(7)         </w:t>
      </w:r>
      <w:r w:rsidRPr="007879A8">
        <w:rPr>
          <w:sz w:val="24"/>
          <w:szCs w:val="24"/>
        </w:rPr>
        <w:t xml:space="preserve"> the cause of his death, but they finally determined</w:t>
      </w:r>
      <w:r>
        <w:rPr>
          <w:rFonts w:hint="eastAsia"/>
          <w:sz w:val="24"/>
          <w:szCs w:val="24"/>
        </w:rPr>
        <w:t xml:space="preserve"> </w:t>
      </w:r>
      <w:r w:rsidRPr="007879A8">
        <w:rPr>
          <w:sz w:val="24"/>
          <w:szCs w:val="24"/>
        </w:rPr>
        <w:t xml:space="preserve">it to be pneumonia and blood poisoning caused by an </w:t>
      </w:r>
      <w:r>
        <w:rPr>
          <w:sz w:val="24"/>
          <w:szCs w:val="24"/>
          <w:u w:val="single"/>
        </w:rPr>
        <w:t xml:space="preserve">         (8)         </w:t>
      </w:r>
      <w:r>
        <w:rPr>
          <w:sz w:val="24"/>
          <w:szCs w:val="24"/>
        </w:rPr>
        <w:t xml:space="preserve"> mosquito</w:t>
      </w:r>
      <w:r>
        <w:rPr>
          <w:rFonts w:hint="eastAsia"/>
          <w:sz w:val="24"/>
          <w:szCs w:val="24"/>
        </w:rPr>
        <w:t xml:space="preserve"> </w:t>
      </w:r>
      <w:r w:rsidRPr="007879A8">
        <w:rPr>
          <w:sz w:val="24"/>
          <w:szCs w:val="24"/>
        </w:rPr>
        <w:t>bite. The</w:t>
      </w:r>
      <w:r>
        <w:rPr>
          <w:rFonts w:hint="eastAsia"/>
          <w:sz w:val="24"/>
          <w:szCs w:val="24"/>
        </w:rPr>
        <w:t xml:space="preserve"> </w:t>
      </w:r>
      <w:r w:rsidRPr="007879A8">
        <w:rPr>
          <w:sz w:val="24"/>
          <w:szCs w:val="24"/>
        </w:rPr>
        <w:t>British press reported that at the exact moment of his death, back in England, Lord</w:t>
      </w:r>
      <w:r>
        <w:rPr>
          <w:rFonts w:hint="eastAsia"/>
          <w:sz w:val="24"/>
          <w:szCs w:val="24"/>
        </w:rPr>
        <w:t xml:space="preserve"> </w:t>
      </w:r>
      <w:r w:rsidRPr="007879A8">
        <w:rPr>
          <w:sz w:val="24"/>
          <w:szCs w:val="24"/>
        </w:rPr>
        <w:t>Carnarvon’s dog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__</w:t>
      </w:r>
      <w:proofErr w:type="gramStart"/>
      <w:r>
        <w:rPr>
          <w:rFonts w:hint="eastAsia"/>
          <w:sz w:val="24"/>
          <w:szCs w:val="24"/>
          <w:u w:val="single"/>
        </w:rPr>
        <w:t>_(</w:t>
      </w:r>
      <w:proofErr w:type="gramEnd"/>
      <w:r>
        <w:rPr>
          <w:rFonts w:hint="eastAsia"/>
          <w:sz w:val="24"/>
          <w:szCs w:val="24"/>
          <w:u w:val="single"/>
        </w:rPr>
        <w:t>9)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</w:t>
      </w:r>
      <w:r w:rsidRPr="007879A8">
        <w:rPr>
          <w:sz w:val="24"/>
          <w:szCs w:val="24"/>
        </w:rPr>
        <w:t xml:space="preserve"> at the moon and then died. Rumors of a mummy’s curse</w:t>
      </w:r>
      <w:r>
        <w:rPr>
          <w:rFonts w:hint="eastAsia"/>
          <w:sz w:val="24"/>
          <w:szCs w:val="24"/>
        </w:rPr>
        <w:t xml:space="preserve"> </w:t>
      </w:r>
      <w:r w:rsidRPr="007879A8">
        <w:rPr>
          <w:sz w:val="24"/>
          <w:szCs w:val="24"/>
        </w:rPr>
        <w:t xml:space="preserve">shook the British public when the mummy of </w:t>
      </w:r>
      <w:proofErr w:type="spellStart"/>
      <w:r w:rsidRPr="007879A8">
        <w:rPr>
          <w:sz w:val="24"/>
          <w:szCs w:val="24"/>
        </w:rPr>
        <w:t>Tutankhamun</w:t>
      </w:r>
      <w:proofErr w:type="spellEnd"/>
      <w:r w:rsidRPr="007879A8">
        <w:rPr>
          <w:sz w:val="24"/>
          <w:szCs w:val="24"/>
        </w:rPr>
        <w:t xml:space="preserve"> was unwrapped and</w:t>
      </w:r>
      <w:r>
        <w:rPr>
          <w:rFonts w:hint="eastAsia"/>
          <w:sz w:val="24"/>
          <w:szCs w:val="24"/>
        </w:rPr>
        <w:t xml:space="preserve"> </w:t>
      </w:r>
      <w:r w:rsidRPr="007879A8">
        <w:rPr>
          <w:sz w:val="24"/>
          <w:szCs w:val="24"/>
        </w:rPr>
        <w:t>a wound was discovered on the pharaoh’s left cheek in the same spot as the insect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 (10)         </w:t>
      </w:r>
      <w:r>
        <w:rPr>
          <w:rFonts w:hint="eastAsia"/>
          <w:sz w:val="24"/>
          <w:szCs w:val="24"/>
        </w:rPr>
        <w:t xml:space="preserve"> </w:t>
      </w:r>
      <w:r w:rsidRPr="007879A8">
        <w:rPr>
          <w:sz w:val="24"/>
          <w:szCs w:val="24"/>
        </w:rPr>
        <w:t>that had caused Lord Carnarvon’s death.</w:t>
      </w:r>
    </w:p>
    <w:p w:rsidR="00967B66" w:rsidRDefault="00967B66" w:rsidP="00967B66">
      <w:pPr>
        <w:pStyle w:val="normal"/>
        <w:spacing w:line="240" w:lineRule="auto"/>
      </w:pPr>
    </w:p>
    <w:p w:rsidR="00967B66" w:rsidRDefault="00967B66" w:rsidP="00967B66">
      <w:pPr>
        <w:pStyle w:val="normal"/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 xml:space="preserve">a. </w:t>
      </w:r>
      <w:r w:rsidR="009D0D42">
        <w:rPr>
          <w:rFonts w:hint="eastAsia"/>
          <w:sz w:val="24"/>
          <w:szCs w:val="24"/>
        </w:rPr>
        <w:t>died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buried</w:t>
      </w:r>
      <w:r>
        <w:rPr>
          <w:sz w:val="24"/>
          <w:szCs w:val="24"/>
        </w:rPr>
        <w:t xml:space="preserve"> </w:t>
      </w:r>
    </w:p>
    <w:p w:rsidR="00967B66" w:rsidRDefault="00967B66" w:rsidP="00967B66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withdrew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r>
        <w:rPr>
          <w:rFonts w:hint="eastAsia"/>
          <w:sz w:val="24"/>
          <w:szCs w:val="24"/>
        </w:rPr>
        <w:t>gave</w:t>
      </w:r>
    </w:p>
    <w:p w:rsidR="00967B66" w:rsidRDefault="00967B66" w:rsidP="00967B66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believed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c. </w:t>
      </w:r>
      <w:r>
        <w:rPr>
          <w:rFonts w:hint="eastAsia"/>
          <w:sz w:val="24"/>
          <w:szCs w:val="24"/>
        </w:rPr>
        <w:t>howled</w:t>
      </w:r>
    </w:p>
    <w:p w:rsidR="00967B66" w:rsidRDefault="00967B66" w:rsidP="00967B66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disturbed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r>
        <w:rPr>
          <w:rFonts w:hint="eastAsia"/>
          <w:sz w:val="24"/>
          <w:szCs w:val="24"/>
        </w:rPr>
        <w:t>discovered</w:t>
      </w:r>
    </w:p>
    <w:p w:rsidR="00967B66" w:rsidRDefault="00967B66" w:rsidP="00967B66">
      <w:pPr>
        <w:pStyle w:val="normal"/>
      </w:pPr>
      <w:r>
        <w:rPr>
          <w:sz w:val="24"/>
          <w:szCs w:val="24"/>
        </w:rPr>
        <w:tab/>
      </w:r>
    </w:p>
    <w:p w:rsidR="00967B66" w:rsidRDefault="00967B66" w:rsidP="00967B66">
      <w:pPr>
        <w:pStyle w:val="normal"/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a. </w:t>
      </w:r>
      <w:proofErr w:type="gramStart"/>
      <w:r>
        <w:rPr>
          <w:rFonts w:hint="eastAsia"/>
          <w:sz w:val="24"/>
          <w:szCs w:val="24"/>
        </w:rPr>
        <w:t>come</w:t>
      </w:r>
      <w:proofErr w:type="gram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bite</w:t>
      </w:r>
    </w:p>
    <w:p w:rsidR="00967B66" w:rsidRDefault="00967B66" w:rsidP="00967B66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wrap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r>
        <w:rPr>
          <w:rFonts w:hint="eastAsia"/>
          <w:sz w:val="24"/>
          <w:szCs w:val="24"/>
        </w:rPr>
        <w:t>belief</w:t>
      </w:r>
    </w:p>
    <w:p w:rsidR="00967B66" w:rsidRDefault="00967B66" w:rsidP="00967B66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aid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sz w:val="24"/>
          <w:szCs w:val="24"/>
        </w:rPr>
        <w:t xml:space="preserve">c. </w:t>
      </w:r>
      <w:r>
        <w:rPr>
          <w:rFonts w:hint="eastAsia"/>
          <w:sz w:val="24"/>
          <w:szCs w:val="24"/>
        </w:rPr>
        <w:t>hole</w:t>
      </w:r>
    </w:p>
    <w:p w:rsidR="00967B66" w:rsidRDefault="00967B66" w:rsidP="00967B66">
      <w:pPr>
        <w:pStyle w:val="normal"/>
        <w:ind w:firstLine="720"/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</w:t>
      </w:r>
      <w:r w:rsidR="009D0D42">
        <w:rPr>
          <w:rFonts w:hint="eastAsia"/>
          <w:sz w:val="24"/>
          <w:szCs w:val="24"/>
        </w:rPr>
        <w:t>identify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d. </w:t>
      </w:r>
      <w:r>
        <w:rPr>
          <w:rFonts w:hint="eastAsia"/>
          <w:sz w:val="24"/>
          <w:szCs w:val="24"/>
        </w:rPr>
        <w:t>torso</w:t>
      </w:r>
    </w:p>
    <w:p w:rsidR="00967B66" w:rsidRDefault="00967B66" w:rsidP="00967B66">
      <w:pPr>
        <w:pStyle w:val="normal"/>
      </w:pPr>
    </w:p>
    <w:p w:rsidR="00967B66" w:rsidRDefault="00967B66" w:rsidP="00967B66">
      <w:pPr>
        <w:pStyle w:val="normal"/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a. </w:t>
      </w:r>
      <w:r>
        <w:rPr>
          <w:rFonts w:hint="eastAsia"/>
          <w:sz w:val="24"/>
          <w:szCs w:val="24"/>
        </w:rPr>
        <w:t>valuable</w:t>
      </w:r>
    </w:p>
    <w:p w:rsidR="00967B66" w:rsidRDefault="00967B66" w:rsidP="00967B66">
      <w:pPr>
        <w:pStyle w:val="normal"/>
        <w:ind w:firstLine="720"/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infected</w:t>
      </w:r>
    </w:p>
    <w:p w:rsidR="00967B66" w:rsidRDefault="00967B66" w:rsidP="00967B66">
      <w:pPr>
        <w:pStyle w:val="normal"/>
        <w:ind w:firstLine="720"/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preserved</w:t>
      </w:r>
    </w:p>
    <w:p w:rsidR="00967B66" w:rsidRDefault="00967B66" w:rsidP="00967B66">
      <w:pPr>
        <w:pStyle w:val="normal"/>
        <w:ind w:firstLine="720"/>
        <w:rPr>
          <w:rFonts w:hint="eastAsia"/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caused</w:t>
      </w:r>
    </w:p>
    <w:p w:rsidR="009D0D42" w:rsidRDefault="009D0D42" w:rsidP="00967B66">
      <w:pPr>
        <w:pStyle w:val="normal"/>
        <w:ind w:firstLine="720"/>
      </w:pPr>
    </w:p>
    <w:p w:rsidR="00B13D82" w:rsidRDefault="00ED475A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 xml:space="preserve">III. Reading Comprehension: Based on the reading in section II, </w:t>
      </w:r>
      <w:r w:rsidR="00967B66">
        <w:rPr>
          <w:rFonts w:ascii="Trebuchet MS" w:eastAsiaTheme="minorEastAsia" w:hAnsi="Trebuchet MS" w:cs="Trebuchet MS" w:hint="eastAsia"/>
          <w:b/>
          <w:color w:val="666666"/>
        </w:rPr>
        <w:t>indicate whether each statement is true (T) or false (F).</w:t>
      </w:r>
      <w:r>
        <w:rPr>
          <w:color w:val="0D0D0D"/>
        </w:rPr>
        <w:t xml:space="preserve"> </w:t>
      </w:r>
    </w:p>
    <w:p w:rsidR="00B13D82" w:rsidRDefault="00B13D82">
      <w:pPr>
        <w:pStyle w:val="normal"/>
        <w:widowControl w:val="0"/>
        <w:spacing w:line="240" w:lineRule="auto"/>
        <w:jc w:val="both"/>
      </w:pPr>
    </w:p>
    <w:tbl>
      <w:tblPr>
        <w:tblStyle w:val="a5"/>
        <w:tblW w:w="1019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190"/>
      </w:tblGrid>
      <w:tr w:rsidR="00B13D82">
        <w:trPr>
          <w:trHeight w:val="2220"/>
        </w:trPr>
        <w:tc>
          <w:tcPr>
            <w:tcW w:w="10190" w:type="dxa"/>
            <w:vAlign w:val="center"/>
          </w:tcPr>
          <w:p w:rsidR="00B13D82" w:rsidRPr="00EA2D49" w:rsidRDefault="00967B66">
            <w:pPr>
              <w:pStyle w:val="normal"/>
              <w:widowControl w:val="0"/>
              <w:spacing w:line="360" w:lineRule="auto"/>
              <w:jc w:val="both"/>
            </w:pPr>
            <w:r>
              <w:t xml:space="preserve">11. </w:t>
            </w:r>
            <w:r w:rsidRPr="00EA2D49">
              <w:t xml:space="preserve">___ </w:t>
            </w:r>
            <w:r w:rsidR="00ED475A" w:rsidRPr="00EA2D49">
              <w:t xml:space="preserve">Lord Carnarvon </w:t>
            </w:r>
            <w:r>
              <w:rPr>
                <w:rFonts w:hint="eastAsia"/>
              </w:rPr>
              <w:t>died in Egypt a few months after the opening of the tomb.</w:t>
            </w:r>
          </w:p>
          <w:p w:rsidR="00B13D82" w:rsidRPr="00EA2D49" w:rsidRDefault="00ED475A">
            <w:pPr>
              <w:pStyle w:val="normal"/>
              <w:widowControl w:val="0"/>
              <w:spacing w:line="360" w:lineRule="auto"/>
              <w:jc w:val="both"/>
            </w:pPr>
            <w:r w:rsidRPr="00EA2D49">
              <w:t xml:space="preserve">12. ___ </w:t>
            </w:r>
            <w:r w:rsidR="00967B66">
              <w:rPr>
                <w:rFonts w:hint="eastAsia"/>
              </w:rPr>
              <w:t>At first, doctors could identify the cause of Lord Carnarvon</w:t>
            </w:r>
            <w:r w:rsidR="00967B66">
              <w:t>’</w:t>
            </w:r>
            <w:r w:rsidR="00967B66">
              <w:rPr>
                <w:rFonts w:hint="eastAsia"/>
              </w:rPr>
              <w:t>s death.</w:t>
            </w:r>
          </w:p>
          <w:p w:rsidR="00B13D82" w:rsidRPr="00EA2D49" w:rsidRDefault="00ED475A">
            <w:pPr>
              <w:pStyle w:val="normal"/>
              <w:widowControl w:val="0"/>
              <w:spacing w:line="360" w:lineRule="auto"/>
              <w:jc w:val="both"/>
            </w:pPr>
            <w:r w:rsidRPr="00EA2D49">
              <w:t xml:space="preserve">13. </w:t>
            </w:r>
            <w:r w:rsidR="00967B66" w:rsidRPr="00EA2D49">
              <w:t xml:space="preserve">___ </w:t>
            </w:r>
            <w:r w:rsidR="00967B66">
              <w:rPr>
                <w:rFonts w:hint="eastAsia"/>
              </w:rPr>
              <w:t xml:space="preserve">The </w:t>
            </w:r>
            <w:r w:rsidR="00967B66">
              <w:t>American</w:t>
            </w:r>
            <w:r w:rsidR="00967B66">
              <w:rPr>
                <w:rFonts w:hint="eastAsia"/>
              </w:rPr>
              <w:t xml:space="preserve"> press reported that at the exact moment of Lord </w:t>
            </w:r>
            <w:proofErr w:type="spellStart"/>
            <w:r w:rsidR="00967B66">
              <w:rPr>
                <w:rFonts w:hint="eastAsia"/>
              </w:rPr>
              <w:t>Carnrvon</w:t>
            </w:r>
            <w:r w:rsidR="00967B66">
              <w:t>’</w:t>
            </w:r>
            <w:r w:rsidR="00967B66">
              <w:rPr>
                <w:rFonts w:hint="eastAsia"/>
              </w:rPr>
              <w:t>s</w:t>
            </w:r>
            <w:proofErr w:type="spellEnd"/>
            <w:r w:rsidR="00967B66">
              <w:rPr>
                <w:rFonts w:hint="eastAsia"/>
              </w:rPr>
              <w:t xml:space="preserve"> death.</w:t>
            </w:r>
          </w:p>
          <w:p w:rsidR="00B13D82" w:rsidRPr="00EA2D49" w:rsidRDefault="00ED475A">
            <w:pPr>
              <w:pStyle w:val="normal"/>
              <w:widowControl w:val="0"/>
              <w:spacing w:line="360" w:lineRule="auto"/>
              <w:jc w:val="both"/>
            </w:pPr>
            <w:r w:rsidRPr="00EA2D49">
              <w:t xml:space="preserve">14. </w:t>
            </w:r>
            <w:r w:rsidR="00967B66" w:rsidRPr="00EA2D49">
              <w:t xml:space="preserve">___ </w:t>
            </w:r>
            <w:proofErr w:type="spellStart"/>
            <w:r w:rsidR="00967B66">
              <w:rPr>
                <w:rFonts w:hint="eastAsia"/>
              </w:rPr>
              <w:t>Romurs</w:t>
            </w:r>
            <w:proofErr w:type="spellEnd"/>
            <w:r w:rsidR="00967B66">
              <w:rPr>
                <w:rFonts w:hint="eastAsia"/>
              </w:rPr>
              <w:t xml:space="preserve"> of a mummy</w:t>
            </w:r>
            <w:r w:rsidR="00967B66">
              <w:t>’</w:t>
            </w:r>
            <w:r w:rsidR="00967B66">
              <w:rPr>
                <w:rFonts w:hint="eastAsia"/>
              </w:rPr>
              <w:t>s curse didn</w:t>
            </w:r>
            <w:r w:rsidR="00967B66">
              <w:t>’</w:t>
            </w:r>
            <w:r w:rsidR="00967B66">
              <w:rPr>
                <w:rFonts w:hint="eastAsia"/>
              </w:rPr>
              <w:t>t shake the British public.</w:t>
            </w:r>
          </w:p>
          <w:p w:rsidR="00B13D82" w:rsidRDefault="00ED475A" w:rsidP="00967B66">
            <w:pPr>
              <w:pStyle w:val="normal"/>
              <w:widowControl w:val="0"/>
              <w:spacing w:line="360" w:lineRule="auto"/>
              <w:jc w:val="both"/>
            </w:pPr>
            <w:r w:rsidRPr="00EA2D49">
              <w:t xml:space="preserve">15. </w:t>
            </w:r>
            <w:r w:rsidR="00967B66" w:rsidRPr="00EA2D49">
              <w:t xml:space="preserve">___ </w:t>
            </w:r>
            <w:r w:rsidR="00967B66">
              <w:t>The</w:t>
            </w:r>
            <w:r w:rsidR="00967B66">
              <w:rPr>
                <w:rFonts w:hint="eastAsia"/>
              </w:rPr>
              <w:t xml:space="preserve"> insect bite caused Lord Carnarvon</w:t>
            </w:r>
            <w:r w:rsidR="00967B66">
              <w:t>’</w:t>
            </w:r>
            <w:r w:rsidR="00967B66">
              <w:rPr>
                <w:rFonts w:hint="eastAsia"/>
              </w:rPr>
              <w:t>s death.</w:t>
            </w:r>
          </w:p>
        </w:tc>
      </w:tr>
    </w:tbl>
    <w:p w:rsidR="00B13D82" w:rsidRDefault="00B13D82">
      <w:pPr>
        <w:pStyle w:val="normal"/>
        <w:widowControl w:val="0"/>
        <w:spacing w:line="240" w:lineRule="auto"/>
        <w:jc w:val="both"/>
      </w:pPr>
    </w:p>
    <w:p w:rsidR="00B13D82" w:rsidRDefault="00ED475A">
      <w:pPr>
        <w:pStyle w:val="normal"/>
        <w:widowControl w:val="0"/>
        <w:spacing w:line="240" w:lineRule="auto"/>
        <w:jc w:val="both"/>
      </w:pPr>
      <w:r>
        <w:rPr>
          <w:b/>
          <w:color w:val="0D0D0D"/>
          <w:sz w:val="24"/>
          <w:szCs w:val="24"/>
        </w:rPr>
        <w:tab/>
      </w:r>
    </w:p>
    <w:p w:rsidR="00B13D82" w:rsidRPr="00967B66" w:rsidRDefault="00B13D82">
      <w:pPr>
        <w:pStyle w:val="normal"/>
        <w:widowControl w:val="0"/>
        <w:spacing w:line="240" w:lineRule="auto"/>
        <w:jc w:val="both"/>
      </w:pPr>
    </w:p>
    <w:p w:rsidR="00B13D82" w:rsidRDefault="00ED475A">
      <w:pPr>
        <w:pStyle w:val="normal"/>
        <w:widowControl w:val="0"/>
        <w:spacing w:line="240" w:lineRule="auto"/>
        <w:jc w:val="both"/>
      </w:pPr>
      <w:r>
        <w:rPr>
          <w:color w:val="0D0D0D"/>
          <w:sz w:val="24"/>
          <w:szCs w:val="24"/>
        </w:rPr>
        <w:lastRenderedPageBreak/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  <w:r>
        <w:rPr>
          <w:color w:val="0D0D0D"/>
          <w:sz w:val="24"/>
          <w:szCs w:val="24"/>
        </w:rPr>
        <w:tab/>
      </w:r>
    </w:p>
    <w:p w:rsidR="002D19C0" w:rsidRDefault="002D19C0" w:rsidP="002D19C0">
      <w:pPr>
        <w:pStyle w:val="3"/>
        <w:widowControl w:val="0"/>
        <w:spacing w:line="240" w:lineRule="auto"/>
        <w:jc w:val="both"/>
      </w:pPr>
      <w:r>
        <w:rPr>
          <w:rFonts w:ascii="Trebuchet MS" w:eastAsia="Trebuchet MS" w:hAnsi="Trebuchet MS" w:cs="Trebuchet MS"/>
          <w:b/>
          <w:color w:val="666666"/>
        </w:rPr>
        <w:t>I</w:t>
      </w:r>
      <w:r>
        <w:rPr>
          <w:rFonts w:ascii="Trebuchet MS" w:eastAsiaTheme="minorEastAsia" w:hAnsi="Trebuchet MS" w:cs="Trebuchet MS" w:hint="eastAsia"/>
          <w:b/>
          <w:color w:val="666666"/>
        </w:rPr>
        <w:t>V</w:t>
      </w:r>
      <w:r>
        <w:rPr>
          <w:rFonts w:ascii="Trebuchet MS" w:eastAsia="Trebuchet MS" w:hAnsi="Trebuchet MS" w:cs="Trebuchet MS"/>
          <w:b/>
          <w:color w:val="666666"/>
        </w:rPr>
        <w:t xml:space="preserve">. </w:t>
      </w:r>
      <w:r>
        <w:rPr>
          <w:rFonts w:ascii="Trebuchet MS" w:eastAsia="Trebuchet MS" w:hAnsi="Trebuchet MS" w:cs="Trebuchet MS"/>
          <w:b/>
          <w:color w:val="777777"/>
        </w:rPr>
        <w:t xml:space="preserve">Word </w:t>
      </w:r>
      <w:r>
        <w:rPr>
          <w:rFonts w:ascii="Trebuchet MS" w:eastAsia="Trebuchet MS" w:hAnsi="Trebuchet MS" w:cs="Trebuchet MS"/>
          <w:b/>
          <w:color w:val="808080"/>
        </w:rPr>
        <w:t xml:space="preserve">Study: </w:t>
      </w:r>
      <w:r>
        <w:rPr>
          <w:rFonts w:ascii="Trebuchet MS" w:eastAsia="Trebuchet MS" w:hAnsi="Trebuchet MS" w:cs="Trebuchet MS"/>
          <w:b/>
          <w:color w:val="777777"/>
        </w:rPr>
        <w:t xml:space="preserve">Choose the SYNONYM </w:t>
      </w:r>
      <w:proofErr w:type="gramStart"/>
      <w:r>
        <w:rPr>
          <w:rFonts w:ascii="Trebuchet MS" w:eastAsia="Trebuchet MS" w:hAnsi="Trebuchet MS" w:cs="Trebuchet MS"/>
          <w:b/>
          <w:color w:val="777777"/>
        </w:rPr>
        <w:t>( =</w:t>
      </w:r>
      <w:proofErr w:type="gramEnd"/>
      <w:r>
        <w:rPr>
          <w:rFonts w:ascii="Trebuchet MS" w:eastAsia="Trebuchet MS" w:hAnsi="Trebuchet MS" w:cs="Trebuchet MS"/>
          <w:b/>
          <w:color w:val="777777"/>
        </w:rPr>
        <w:t xml:space="preserve"> ) or ANTONYM ( </w:t>
      </w:r>
      <w:r>
        <w:rPr>
          <w:rFonts w:ascii="Arial Unicode MS" w:eastAsia="Arial Unicode MS" w:hAnsi="Arial Unicode MS" w:cs="Arial Unicode MS"/>
          <w:b/>
          <w:color w:val="777777"/>
        </w:rPr>
        <w:t>↔</w:t>
      </w:r>
      <w:r>
        <w:rPr>
          <w:rFonts w:ascii="Trebuchet MS" w:eastAsia="Trebuchet MS" w:hAnsi="Trebuchet MS" w:cs="Trebuchet MS"/>
          <w:b/>
          <w:color w:val="777777"/>
        </w:rPr>
        <w:t xml:space="preserve"> ) for each word.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16. Which of the following is a synonym for </w:t>
      </w:r>
      <w:r>
        <w:rPr>
          <w:i/>
          <w:color w:val="0D0D0D"/>
        </w:rPr>
        <w:t>dampen</w:t>
      </w:r>
      <w:r>
        <w:rPr>
          <w:rFonts w:eastAsia="Arial"/>
          <w:i/>
          <w:color w:val="0D0D0D"/>
        </w:rPr>
        <w:t>?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mo</w:t>
      </w:r>
      <w:r>
        <w:rPr>
          <w:color w:val="0D0D0D"/>
        </w:rPr>
        <w:t>isten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dry off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represent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dr</w:t>
      </w:r>
      <w:r>
        <w:rPr>
          <w:color w:val="0D0D0D"/>
        </w:rPr>
        <w:t>aw in</w:t>
      </w:r>
    </w:p>
    <w:p w:rsidR="00B13D82" w:rsidRDefault="00B13D82">
      <w:pPr>
        <w:pStyle w:val="normal"/>
      </w:pP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17. Which of the following is an antonym for </w:t>
      </w:r>
      <w:r>
        <w:rPr>
          <w:i/>
          <w:color w:val="0D0D0D"/>
        </w:rPr>
        <w:t>suicide</w:t>
      </w:r>
      <w:r>
        <w:rPr>
          <w:rFonts w:eastAsia="Arial"/>
          <w:color w:val="0D0D0D"/>
        </w:rPr>
        <w:t>?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conta</w:t>
      </w:r>
      <w:r>
        <w:rPr>
          <w:color w:val="0D0D0D"/>
        </w:rPr>
        <w:t>minate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absorb</w:t>
      </w:r>
    </w:p>
    <w:p w:rsidR="00B13D82" w:rsidRPr="009D0D42" w:rsidRDefault="00ED475A">
      <w:pPr>
        <w:pStyle w:val="normal"/>
        <w:rPr>
          <w:rFonts w:hint="eastAsia"/>
        </w:rPr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murder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excavate</w:t>
      </w:r>
    </w:p>
    <w:p w:rsidR="00B13D82" w:rsidRDefault="00B13D82">
      <w:pPr>
        <w:pStyle w:val="normal"/>
      </w:pP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18. Which of the following is an antonym for </w:t>
      </w:r>
      <w:r>
        <w:rPr>
          <w:i/>
          <w:color w:val="0D0D0D"/>
        </w:rPr>
        <w:t>plausible</w:t>
      </w:r>
      <w:r>
        <w:rPr>
          <w:rFonts w:eastAsia="Arial"/>
          <w:i/>
          <w:color w:val="0D0D0D"/>
        </w:rPr>
        <w:t>?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make up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loud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ancient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illogical</w:t>
      </w:r>
    </w:p>
    <w:p w:rsidR="00B13D82" w:rsidRDefault="00B13D82">
      <w:pPr>
        <w:pStyle w:val="normal"/>
      </w:pP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19. Which of the following is a synonym for </w:t>
      </w:r>
      <w:r>
        <w:rPr>
          <w:rFonts w:eastAsia="Arial"/>
          <w:i/>
          <w:color w:val="0D0D0D"/>
        </w:rPr>
        <w:t>criteria</w:t>
      </w:r>
      <w:r>
        <w:rPr>
          <w:rFonts w:eastAsia="Arial"/>
          <w:color w:val="0D0D0D"/>
        </w:rPr>
        <w:t>?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>. vaults</w:t>
      </w:r>
    </w:p>
    <w:p w:rsidR="00B13D82" w:rsidRPr="009D0D42" w:rsidRDefault="00ED475A">
      <w:pPr>
        <w:pStyle w:val="normal"/>
        <w:rPr>
          <w:rFonts w:hint="eastAsia"/>
        </w:rPr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standards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>. supports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hoaxes</w:t>
      </w:r>
    </w:p>
    <w:p w:rsidR="00B13D82" w:rsidRDefault="00B13D82">
      <w:pPr>
        <w:pStyle w:val="normal"/>
      </w:pP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20. Which of the following is a synonym for </w:t>
      </w:r>
      <w:r>
        <w:rPr>
          <w:rFonts w:eastAsia="Arial"/>
          <w:i/>
          <w:color w:val="0D0D0D"/>
        </w:rPr>
        <w:t>absorb?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a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kill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b</w:t>
      </w:r>
      <w:proofErr w:type="gramEnd"/>
      <w:r>
        <w:rPr>
          <w:rFonts w:eastAsia="Arial"/>
          <w:color w:val="0D0D0D"/>
        </w:rPr>
        <w:t>. release</w:t>
      </w:r>
    </w:p>
    <w:p w:rsidR="00B13D82" w:rsidRDefault="00ED475A">
      <w:pPr>
        <w:pStyle w:val="normal"/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c</w:t>
      </w:r>
      <w:proofErr w:type="gramEnd"/>
      <w:r>
        <w:rPr>
          <w:rFonts w:eastAsia="Arial"/>
          <w:color w:val="0D0D0D"/>
        </w:rPr>
        <w:t xml:space="preserve">. </w:t>
      </w:r>
      <w:r>
        <w:rPr>
          <w:color w:val="0D0D0D"/>
        </w:rPr>
        <w:t>embalm</w:t>
      </w:r>
    </w:p>
    <w:p w:rsidR="00B13D82" w:rsidRPr="009D0D42" w:rsidRDefault="00ED475A">
      <w:pPr>
        <w:pStyle w:val="normal"/>
        <w:rPr>
          <w:rFonts w:hint="eastAsia"/>
        </w:rPr>
      </w:pPr>
      <w:r>
        <w:rPr>
          <w:rFonts w:eastAsia="Arial"/>
          <w:color w:val="0D0D0D"/>
        </w:rPr>
        <w:t xml:space="preserve">      </w:t>
      </w:r>
      <w:proofErr w:type="gramStart"/>
      <w:r>
        <w:rPr>
          <w:rFonts w:eastAsia="Arial"/>
          <w:color w:val="0D0D0D"/>
        </w:rPr>
        <w:t>d</w:t>
      </w:r>
      <w:proofErr w:type="gramEnd"/>
      <w:r>
        <w:rPr>
          <w:rFonts w:eastAsia="Arial"/>
          <w:color w:val="0D0D0D"/>
        </w:rPr>
        <w:t>. draw in</w:t>
      </w:r>
    </w:p>
    <w:p w:rsidR="00B13D82" w:rsidRDefault="00ED475A">
      <w:pPr>
        <w:pStyle w:val="3"/>
      </w:pPr>
      <w:bookmarkStart w:id="5" w:name="_tyjcwt" w:colFirst="0" w:colLast="0"/>
      <w:bookmarkEnd w:id="5"/>
      <w:r>
        <w:rPr>
          <w:rFonts w:ascii="Trebuchet MS" w:eastAsia="Trebuchet MS" w:hAnsi="Trebuchet MS" w:cs="Trebuchet MS"/>
          <w:b/>
          <w:color w:val="666666"/>
        </w:rPr>
        <w:t>V. Fill in the blank with the correct word.</w:t>
      </w:r>
    </w:p>
    <w:p w:rsidR="00B13D82" w:rsidRDefault="00B13D82">
      <w:pPr>
        <w:pStyle w:val="normal"/>
        <w:widowControl w:val="0"/>
        <w:spacing w:line="240" w:lineRule="auto"/>
        <w:jc w:val="both"/>
      </w:pPr>
    </w:p>
    <w:tbl>
      <w:tblPr>
        <w:tblStyle w:val="a6"/>
        <w:tblW w:w="9972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72"/>
      </w:tblGrid>
      <w:tr w:rsidR="00B13D82">
        <w:tc>
          <w:tcPr>
            <w:tcW w:w="99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center"/>
            </w:pPr>
            <w:r>
              <w:t xml:space="preserve">organ     suicide     infected     rekindled    patronage  </w:t>
            </w:r>
          </w:p>
        </w:tc>
      </w:tr>
    </w:tbl>
    <w:p w:rsidR="00B13D82" w:rsidRDefault="00B13D82">
      <w:pPr>
        <w:pStyle w:val="normal"/>
        <w:widowControl w:val="0"/>
        <w:spacing w:line="240" w:lineRule="auto"/>
        <w:jc w:val="both"/>
      </w:pPr>
    </w:p>
    <w:p w:rsidR="00B13D82" w:rsidRPr="003D4748" w:rsidRDefault="00ED475A">
      <w:pPr>
        <w:pStyle w:val="normal"/>
        <w:widowControl w:val="0"/>
        <w:spacing w:line="360" w:lineRule="auto"/>
        <w:jc w:val="both"/>
      </w:pPr>
      <w:r w:rsidRPr="003D4748">
        <w:rPr>
          <w:color w:val="0D0D0D"/>
        </w:rPr>
        <w:t>21. Wash that cut on your hand or it might get _______________.</w:t>
      </w:r>
    </w:p>
    <w:p w:rsidR="00B13D82" w:rsidRPr="003D4748" w:rsidRDefault="00ED475A" w:rsidP="009D0D42">
      <w:pPr>
        <w:pStyle w:val="normal"/>
        <w:widowControl w:val="0"/>
        <w:spacing w:line="360" w:lineRule="auto"/>
        <w:ind w:left="425" w:hangingChars="193" w:hanging="425"/>
        <w:jc w:val="both"/>
      </w:pPr>
      <w:r w:rsidRPr="003D4748">
        <w:rPr>
          <w:color w:val="0D0D0D"/>
        </w:rPr>
        <w:t xml:space="preserve">22. Thanks to the _______________ of his wealthy grandparents, </w:t>
      </w:r>
      <w:proofErr w:type="spellStart"/>
      <w:r w:rsidRPr="003D4748">
        <w:rPr>
          <w:color w:val="0D0D0D"/>
        </w:rPr>
        <w:t>Raoul</w:t>
      </w:r>
      <w:proofErr w:type="spellEnd"/>
      <w:r w:rsidRPr="003D4748">
        <w:rPr>
          <w:color w:val="0D0D0D"/>
        </w:rPr>
        <w:t xml:space="preserve"> was able to spend a year working on his art.</w:t>
      </w:r>
    </w:p>
    <w:p w:rsidR="00B13D82" w:rsidRPr="003D4748" w:rsidRDefault="00ED475A">
      <w:pPr>
        <w:pStyle w:val="normal"/>
        <w:widowControl w:val="0"/>
        <w:spacing w:line="360" w:lineRule="auto"/>
        <w:jc w:val="both"/>
      </w:pPr>
      <w:r w:rsidRPr="003D4748">
        <w:rPr>
          <w:color w:val="0D0D0D"/>
        </w:rPr>
        <w:t>23. Sadly, the hormones and stress of adolescence lead a lot of teenagers to commit _____________.</w:t>
      </w:r>
    </w:p>
    <w:p w:rsidR="00B13D82" w:rsidRPr="003D4748" w:rsidRDefault="00ED475A">
      <w:pPr>
        <w:pStyle w:val="normal"/>
        <w:widowControl w:val="0"/>
        <w:spacing w:line="360" w:lineRule="auto"/>
        <w:jc w:val="both"/>
      </w:pPr>
      <w:r w:rsidRPr="003D4748">
        <w:rPr>
          <w:color w:val="0D0D0D"/>
        </w:rPr>
        <w:t xml:space="preserve">24. The heart is </w:t>
      </w:r>
      <w:proofErr w:type="gramStart"/>
      <w:r w:rsidRPr="003D4748">
        <w:rPr>
          <w:color w:val="0D0D0D"/>
        </w:rPr>
        <w:t>a(</w:t>
      </w:r>
      <w:proofErr w:type="gramEnd"/>
      <w:r w:rsidRPr="003D4748">
        <w:rPr>
          <w:color w:val="0D0D0D"/>
        </w:rPr>
        <w:t>n) _________________ that people cannot live without.</w:t>
      </w:r>
    </w:p>
    <w:p w:rsidR="00B13D82" w:rsidRPr="003D4748" w:rsidRDefault="00ED475A">
      <w:pPr>
        <w:pStyle w:val="normal"/>
        <w:widowControl w:val="0"/>
        <w:spacing w:line="360" w:lineRule="auto"/>
        <w:jc w:val="both"/>
      </w:pPr>
      <w:r w:rsidRPr="003D4748">
        <w:rPr>
          <w:color w:val="0D0D0D"/>
        </w:rPr>
        <w:t>25. The visit to the museum yesterday ________________ Helen’s interest in history.</w:t>
      </w:r>
    </w:p>
    <w:p w:rsidR="00B13D82" w:rsidRDefault="00B13D82">
      <w:pPr>
        <w:pStyle w:val="normal"/>
        <w:widowControl w:val="0"/>
        <w:spacing w:line="240" w:lineRule="auto"/>
        <w:jc w:val="both"/>
      </w:pPr>
    </w:p>
    <w:tbl>
      <w:tblPr>
        <w:tblStyle w:val="a7"/>
        <w:tblW w:w="8362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72"/>
        <w:gridCol w:w="1672"/>
        <w:gridCol w:w="1672"/>
        <w:gridCol w:w="1673"/>
        <w:gridCol w:w="1673"/>
      </w:tblGrid>
      <w:tr w:rsidR="00B13D82"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5</w:t>
            </w:r>
          </w:p>
        </w:tc>
      </w:tr>
      <w:tr w:rsidR="00B13D82"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d</w:t>
            </w:r>
          </w:p>
        </w:tc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c</w:t>
            </w:r>
          </w:p>
        </w:tc>
        <w:tc>
          <w:tcPr>
            <w:tcW w:w="1673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b</w:t>
            </w:r>
          </w:p>
        </w:tc>
      </w:tr>
      <w:tr w:rsidR="00B13D82"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10</w:t>
            </w:r>
          </w:p>
        </w:tc>
      </w:tr>
      <w:tr w:rsidR="00B13D82"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</w:t>
            </w:r>
          </w:p>
        </w:tc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</w:t>
            </w:r>
          </w:p>
        </w:tc>
        <w:tc>
          <w:tcPr>
            <w:tcW w:w="1673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a</w:t>
            </w:r>
          </w:p>
        </w:tc>
      </w:tr>
      <w:tr w:rsidR="00B13D82"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15</w:t>
            </w:r>
          </w:p>
        </w:tc>
      </w:tr>
      <w:tr w:rsidR="00B13D82">
        <w:tc>
          <w:tcPr>
            <w:tcW w:w="1672" w:type="dxa"/>
          </w:tcPr>
          <w:p w:rsidR="00B13D82" w:rsidRDefault="00917B4E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rFonts w:hint="eastAsia"/>
              </w:rPr>
              <w:t>T</w:t>
            </w:r>
          </w:p>
        </w:tc>
        <w:tc>
          <w:tcPr>
            <w:tcW w:w="1672" w:type="dxa"/>
          </w:tcPr>
          <w:p w:rsidR="00B13D82" w:rsidRDefault="00917B4E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rFonts w:hint="eastAsia"/>
              </w:rPr>
              <w:t>F</w:t>
            </w:r>
          </w:p>
        </w:tc>
        <w:tc>
          <w:tcPr>
            <w:tcW w:w="1672" w:type="dxa"/>
          </w:tcPr>
          <w:p w:rsidR="00B13D82" w:rsidRDefault="00917B4E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rFonts w:hint="eastAsia"/>
              </w:rPr>
              <w:t>F</w:t>
            </w:r>
          </w:p>
        </w:tc>
        <w:tc>
          <w:tcPr>
            <w:tcW w:w="1673" w:type="dxa"/>
          </w:tcPr>
          <w:p w:rsidR="00B13D82" w:rsidRDefault="00917B4E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rFonts w:hint="eastAsia"/>
              </w:rPr>
              <w:t>F</w:t>
            </w:r>
          </w:p>
        </w:tc>
        <w:tc>
          <w:tcPr>
            <w:tcW w:w="1673" w:type="dxa"/>
          </w:tcPr>
          <w:p w:rsidR="00B13D82" w:rsidRDefault="00917B4E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rFonts w:hint="eastAsia"/>
              </w:rPr>
              <w:t>T</w:t>
            </w:r>
          </w:p>
        </w:tc>
      </w:tr>
      <w:tr w:rsidR="00B13D82"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20</w:t>
            </w:r>
          </w:p>
        </w:tc>
      </w:tr>
      <w:tr w:rsidR="00B13D82"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 xml:space="preserve"> a</w:t>
            </w:r>
          </w:p>
        </w:tc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c</w:t>
            </w:r>
          </w:p>
        </w:tc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d</w:t>
            </w:r>
          </w:p>
        </w:tc>
        <w:tc>
          <w:tcPr>
            <w:tcW w:w="1673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b</w:t>
            </w:r>
          </w:p>
        </w:tc>
        <w:tc>
          <w:tcPr>
            <w:tcW w:w="1673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d</w:t>
            </w:r>
          </w:p>
        </w:tc>
      </w:tr>
      <w:tr w:rsidR="00B13D82"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2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73" w:type="dxa"/>
            <w:shd w:val="clear" w:color="auto" w:fill="FFC000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25</w:t>
            </w:r>
          </w:p>
        </w:tc>
      </w:tr>
      <w:tr w:rsidR="00B13D82"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infected</w:t>
            </w:r>
          </w:p>
        </w:tc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patronage</w:t>
            </w:r>
          </w:p>
        </w:tc>
        <w:tc>
          <w:tcPr>
            <w:tcW w:w="1672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suicide</w:t>
            </w:r>
          </w:p>
        </w:tc>
        <w:tc>
          <w:tcPr>
            <w:tcW w:w="1673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organ</w:t>
            </w:r>
          </w:p>
        </w:tc>
        <w:tc>
          <w:tcPr>
            <w:tcW w:w="1673" w:type="dxa"/>
          </w:tcPr>
          <w:p w:rsidR="00B13D82" w:rsidRDefault="00ED475A">
            <w:pPr>
              <w:pStyle w:val="normal"/>
              <w:widowControl w:val="0"/>
              <w:spacing w:line="240" w:lineRule="auto"/>
              <w:contextualSpacing w:val="0"/>
              <w:jc w:val="both"/>
            </w:pPr>
            <w:r>
              <w:t>rekindled</w:t>
            </w:r>
          </w:p>
        </w:tc>
      </w:tr>
    </w:tbl>
    <w:p w:rsidR="00B13D82" w:rsidRDefault="00B13D82">
      <w:pPr>
        <w:pStyle w:val="normal"/>
        <w:widowControl w:val="0"/>
        <w:spacing w:line="240" w:lineRule="auto"/>
        <w:jc w:val="both"/>
      </w:pPr>
    </w:p>
    <w:p w:rsidR="00B13D82" w:rsidRDefault="00B13D82">
      <w:pPr>
        <w:pStyle w:val="normal"/>
      </w:pPr>
    </w:p>
    <w:sectPr w:rsidR="00B13D82" w:rsidSect="00B13D82">
      <w:pgSz w:w="12240" w:h="15840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41C" w:rsidRDefault="00E3241C" w:rsidP="00B83272">
      <w:pPr>
        <w:spacing w:line="240" w:lineRule="auto"/>
      </w:pPr>
      <w:r>
        <w:separator/>
      </w:r>
    </w:p>
  </w:endnote>
  <w:endnote w:type="continuationSeparator" w:id="0">
    <w:p w:rsidR="00E3241C" w:rsidRDefault="00E3241C" w:rsidP="00B832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41C" w:rsidRDefault="00E3241C" w:rsidP="00B83272">
      <w:pPr>
        <w:spacing w:line="240" w:lineRule="auto"/>
      </w:pPr>
      <w:r>
        <w:separator/>
      </w:r>
    </w:p>
  </w:footnote>
  <w:footnote w:type="continuationSeparator" w:id="0">
    <w:p w:rsidR="00E3241C" w:rsidRDefault="00E3241C" w:rsidP="00B832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6C30"/>
    <w:multiLevelType w:val="multilevel"/>
    <w:tmpl w:val="DFAA1460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13D82"/>
    <w:rsid w:val="002D19C0"/>
    <w:rsid w:val="003C4054"/>
    <w:rsid w:val="003D4748"/>
    <w:rsid w:val="00736E41"/>
    <w:rsid w:val="00882317"/>
    <w:rsid w:val="00917B4E"/>
    <w:rsid w:val="00967B66"/>
    <w:rsid w:val="009D0D42"/>
    <w:rsid w:val="00B13D82"/>
    <w:rsid w:val="00B83272"/>
    <w:rsid w:val="00B9581E"/>
    <w:rsid w:val="00CA5017"/>
    <w:rsid w:val="00E05D59"/>
    <w:rsid w:val="00E3241C"/>
    <w:rsid w:val="00EA2D49"/>
    <w:rsid w:val="00ED4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54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"/>
    <w:next w:val="normal"/>
    <w:rsid w:val="00B13D82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normal"/>
    <w:next w:val="normal"/>
    <w:rsid w:val="00B13D82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normal"/>
    <w:next w:val="normal"/>
    <w:rsid w:val="00B13D82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normal"/>
    <w:next w:val="normal"/>
    <w:rsid w:val="00B13D82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normal"/>
    <w:next w:val="normal"/>
    <w:rsid w:val="00B13D82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normal"/>
    <w:next w:val="normal"/>
    <w:rsid w:val="00B13D82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13D82"/>
  </w:style>
  <w:style w:type="table" w:customStyle="1" w:styleId="TableNormal">
    <w:name w:val="Table Normal"/>
    <w:rsid w:val="00B13D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13D82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normal"/>
    <w:next w:val="normal"/>
    <w:rsid w:val="00B13D82"/>
    <w:pPr>
      <w:keepNext/>
      <w:keepLines/>
      <w:spacing w:after="320"/>
    </w:pPr>
    <w:rPr>
      <w:rFonts w:eastAsia="Arial"/>
      <w:i/>
      <w:color w:val="666666"/>
      <w:sz w:val="30"/>
      <w:szCs w:val="30"/>
    </w:rPr>
  </w:style>
  <w:style w:type="table" w:customStyle="1" w:styleId="a5">
    <w:basedOn w:val="TableNormal"/>
    <w:rsid w:val="00B13D82"/>
    <w:pPr>
      <w:spacing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B13D82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B13D82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header"/>
    <w:basedOn w:val="a"/>
    <w:link w:val="Char"/>
    <w:uiPriority w:val="99"/>
    <w:semiHidden/>
    <w:unhideWhenUsed/>
    <w:rsid w:val="00B832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semiHidden/>
    <w:rsid w:val="00B83272"/>
  </w:style>
  <w:style w:type="paragraph" w:styleId="a9">
    <w:name w:val="footer"/>
    <w:basedOn w:val="a"/>
    <w:link w:val="Char0"/>
    <w:uiPriority w:val="99"/>
    <w:semiHidden/>
    <w:unhideWhenUsed/>
    <w:rsid w:val="00B832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semiHidden/>
    <w:rsid w:val="00B83272"/>
  </w:style>
  <w:style w:type="character" w:styleId="aa">
    <w:name w:val="annotation reference"/>
    <w:basedOn w:val="a0"/>
    <w:uiPriority w:val="99"/>
    <w:semiHidden/>
    <w:unhideWhenUsed/>
    <w:rsid w:val="00EA2D49"/>
    <w:rPr>
      <w:sz w:val="16"/>
      <w:szCs w:val="16"/>
    </w:rPr>
  </w:style>
  <w:style w:type="paragraph" w:styleId="ab">
    <w:name w:val="annotation text"/>
    <w:basedOn w:val="a"/>
    <w:link w:val="Char1"/>
    <w:uiPriority w:val="99"/>
    <w:semiHidden/>
    <w:unhideWhenUsed/>
    <w:rsid w:val="00EA2D49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b"/>
    <w:uiPriority w:val="99"/>
    <w:semiHidden/>
    <w:rsid w:val="00EA2D49"/>
    <w:rPr>
      <w:sz w:val="20"/>
      <w:szCs w:val="20"/>
    </w:rPr>
  </w:style>
  <w:style w:type="paragraph" w:styleId="ac">
    <w:name w:val="annotation subject"/>
    <w:basedOn w:val="ab"/>
    <w:next w:val="ab"/>
    <w:link w:val="Char2"/>
    <w:uiPriority w:val="99"/>
    <w:semiHidden/>
    <w:unhideWhenUsed/>
    <w:rsid w:val="00EA2D49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EA2D49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EA2D49"/>
    <w:pPr>
      <w:spacing w:line="240" w:lineRule="auto"/>
    </w:pPr>
    <w:rPr>
      <w:rFonts w:ascii="굴림" w:eastAsia="굴림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EA2D49"/>
    <w:rPr>
      <w:rFonts w:ascii="굴림" w:eastAsia="굴림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Angie Yoon</cp:lastModifiedBy>
  <cp:revision>2</cp:revision>
  <dcterms:created xsi:type="dcterms:W3CDTF">2016-11-09T08:12:00Z</dcterms:created>
  <dcterms:modified xsi:type="dcterms:W3CDTF">2016-11-09T08:12:00Z</dcterms:modified>
</cp:coreProperties>
</file>