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B2A37" w14:textId="77777777" w:rsidR="00353588" w:rsidRDefault="003535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4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6804"/>
        <w:gridCol w:w="1701"/>
      </w:tblGrid>
      <w:tr w:rsidR="00353588" w14:paraId="181F8C98" w14:textId="77777777">
        <w:trPr>
          <w:trHeight w:val="1120"/>
        </w:trPr>
        <w:tc>
          <w:tcPr>
            <w:tcW w:w="1985" w:type="dxa"/>
            <w:vAlign w:val="center"/>
          </w:tcPr>
          <w:p w14:paraId="32FF364E" w14:textId="77777777" w:rsidR="00353588" w:rsidRDefault="00225432">
            <w:pPr>
              <w:tabs>
                <w:tab w:val="center" w:pos="4513"/>
                <w:tab w:val="right" w:pos="9026"/>
              </w:tabs>
              <w:spacing w:line="276" w:lineRule="auto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hAnsi="Arial" w:hint="eastAsia"/>
                <w:noProof/>
              </w:rPr>
              <w:drawing>
                <wp:inline distT="114300" distB="114300" distL="114300" distR="114300" wp14:anchorId="047EE2C7" wp14:editId="12CEB042">
                  <wp:extent cx="1123950" cy="520700"/>
                  <wp:effectExtent l="0" t="0" r="0" b="0"/>
                  <wp:docPr id="4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520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vAlign w:val="center"/>
          </w:tcPr>
          <w:p w14:paraId="03D31C44" w14:textId="77777777" w:rsidR="00353588" w:rsidRDefault="00225432">
            <w:pPr>
              <w:tabs>
                <w:tab w:val="center" w:pos="4513"/>
                <w:tab w:val="right" w:pos="9026"/>
              </w:tabs>
              <w:spacing w:line="276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hAnsi="Arial" w:hint="eastAsia"/>
                <w:b/>
                <w:sz w:val="32"/>
                <w:szCs w:val="32"/>
              </w:rPr>
              <w:t>Background Knowledge</w:t>
            </w:r>
          </w:p>
        </w:tc>
        <w:tc>
          <w:tcPr>
            <w:tcW w:w="1701" w:type="dxa"/>
            <w:vAlign w:val="center"/>
          </w:tcPr>
          <w:p w14:paraId="54F00C95" w14:textId="77777777" w:rsidR="00353588" w:rsidRDefault="00225432">
            <w:pPr>
              <w:tabs>
                <w:tab w:val="center" w:pos="4513"/>
                <w:tab w:val="right" w:pos="9026"/>
              </w:tabs>
              <w:spacing w:line="276" w:lineRule="auto"/>
              <w:jc w:val="right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hAnsi="Arial" w:hint="eastAsia"/>
                <w:noProof/>
                <w:sz w:val="26"/>
                <w:szCs w:val="26"/>
              </w:rPr>
              <w:drawing>
                <wp:inline distT="0" distB="0" distL="114300" distR="114300" wp14:anchorId="1E4C7DCA" wp14:editId="77826F7E">
                  <wp:extent cx="664845" cy="225425"/>
                  <wp:effectExtent l="0" t="0" r="0" b="0"/>
                  <wp:docPr id="6" name="image1.jpg" descr="compass pub-logo(word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compass pub-logo(word)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615C3E" w14:textId="77777777" w:rsidR="00353588" w:rsidRDefault="00C07A59">
      <w:pPr>
        <w:spacing w:before="240" w:line="276" w:lineRule="auto"/>
        <w:ind w:left="200" w:firstLine="167"/>
        <w:rPr>
          <w:rFonts w:ascii="Arial" w:eastAsia="Arial" w:hAnsi="Arial" w:cs="Arial"/>
          <w:sz w:val="26"/>
          <w:szCs w:val="26"/>
        </w:rPr>
      </w:pPr>
      <w:bookmarkStart w:id="0" w:name="_gjdgxs"/>
      <w:bookmarkEnd w:id="0"/>
      <w:r>
        <w:rPr>
          <w:noProof/>
        </w:rPr>
        <w:pict w14:anchorId="61FC2F0E">
          <v:rect id="직사각형 2" o:spid="_x0000_s1026" style="position:absolute;left:0;text-align:left;margin-left:0;margin-top:-.05pt;width:534.7pt;height:5.7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" fillcolor="#365f91" stroked="f">
            <v:textbox inset="2.53958mm,2.53958mm,2.53958mm,2.53958mm">
              <w:txbxContent>
                <w:p w14:paraId="2CD3E4F0" w14:textId="77777777" w:rsidR="003829E5" w:rsidRDefault="003829E5" w:rsidP="003829E5">
                  <w:pPr>
                    <w:jc w:val="left"/>
                    <w:textDirection w:val="btLr"/>
                  </w:pPr>
                </w:p>
              </w:txbxContent>
            </v:textbox>
          </v:rect>
        </w:pict>
      </w:r>
      <w:r w:rsidR="005F1687">
        <w:rPr>
          <w:rFonts w:ascii="Arial" w:hAnsi="Arial"/>
          <w:b/>
          <w:sz w:val="26"/>
          <w:szCs w:val="26"/>
        </w:rPr>
        <w:t xml:space="preserve">Reading Future Develop 3 </w:t>
      </w:r>
    </w:p>
    <w:p w14:paraId="6B1C72C3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t>Unit 1.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What Did Dinosaurs Really Look Like?</w:t>
      </w:r>
    </w:p>
    <w:p w14:paraId="3D6BA48B" w14:textId="1F0C7A89" w:rsidR="00353588" w:rsidRDefault="00225432">
      <w:pPr>
        <w:spacing w:before="240" w:after="240"/>
        <w:ind w:left="420"/>
        <w:rPr>
          <w:rFonts w:ascii="Arial" w:eastAsia="Arial" w:hAnsi="Arial" w:cs="Arial"/>
          <w:sz w:val="24"/>
          <w:szCs w:val="24"/>
          <w:highlight w:val="white"/>
        </w:rPr>
      </w:pPr>
      <w:r w:rsidRPr="00824B27">
        <w:rPr>
          <w:rFonts w:ascii="Arial" w:hAnsi="Arial" w:hint="eastAsia"/>
          <w:sz w:val="26"/>
          <w:szCs w:val="26"/>
          <w:highlight w:val="white"/>
        </w:rPr>
        <w:t>초기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고생물학자들은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모든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공룡이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>털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>없는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도마뱀과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유사하다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생각하곤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했다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. </w:t>
      </w:r>
      <w:r w:rsidRPr="00824B27">
        <w:rPr>
          <w:rFonts w:ascii="Arial" w:hAnsi="Arial" w:hint="eastAsia"/>
          <w:sz w:val="26"/>
          <w:szCs w:val="26"/>
          <w:highlight w:val="white"/>
        </w:rPr>
        <w:t>하지만</w:t>
      </w:r>
      <w:r w:rsidRPr="00824B27">
        <w:rPr>
          <w:rFonts w:ascii="Arial" w:hAnsi="Arial" w:hint="eastAsia"/>
          <w:sz w:val="26"/>
          <w:szCs w:val="26"/>
          <w:highlight w:val="white"/>
        </w:rPr>
        <w:t>1990</w:t>
      </w:r>
      <w:r w:rsidRPr="00824B27">
        <w:rPr>
          <w:rFonts w:ascii="Arial" w:hAnsi="Arial" w:hint="eastAsia"/>
          <w:sz w:val="26"/>
          <w:szCs w:val="26"/>
          <w:highlight w:val="white"/>
        </w:rPr>
        <w:t>년대에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중국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proofErr w:type="spellStart"/>
      <w:r w:rsidRPr="00824B27">
        <w:rPr>
          <w:rFonts w:ascii="Arial" w:hAnsi="Arial" w:hint="eastAsia"/>
          <w:sz w:val="26"/>
          <w:szCs w:val="26"/>
          <w:highlight w:val="white"/>
        </w:rPr>
        <w:t>랴오닝</w:t>
      </w:r>
      <w:proofErr w:type="spellEnd"/>
      <w:r w:rsidR="00127492"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성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>에서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발견된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proofErr w:type="spellStart"/>
      <w:r w:rsidRPr="00824B27">
        <w:rPr>
          <w:rFonts w:ascii="Arial" w:hAnsi="Arial" w:hint="eastAsia"/>
          <w:sz w:val="26"/>
          <w:szCs w:val="26"/>
          <w:highlight w:val="white"/>
        </w:rPr>
        <w:t>퇴적광상에서</w:t>
      </w:r>
      <w:proofErr w:type="spellEnd"/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잘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보존된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공룡</w:t>
      </w:r>
      <w:r w:rsidR="00EE1168">
        <w:rPr>
          <w:rFonts w:ascii="Arial" w:hAnsi="Arial" w:hint="eastAsia"/>
          <w:sz w:val="26"/>
          <w:szCs w:val="26"/>
          <w:highlight w:val="white"/>
        </w:rPr>
        <w:t>의</w:t>
      </w:r>
      <w:r w:rsidR="00EE1168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EE1168">
        <w:rPr>
          <w:rFonts w:ascii="Arial" w:hAnsi="Arial" w:hint="eastAsia"/>
          <w:sz w:val="26"/>
          <w:szCs w:val="26"/>
          <w:highlight w:val="white"/>
        </w:rPr>
        <w:t>깃털</w:t>
      </w:r>
      <w:r w:rsidR="00EE1168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화석이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발견되었다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. </w:t>
      </w:r>
      <w:r w:rsidRPr="00824B27">
        <w:rPr>
          <w:rFonts w:ascii="Arial" w:hAnsi="Arial" w:hint="eastAsia"/>
          <w:sz w:val="26"/>
          <w:szCs w:val="26"/>
          <w:highlight w:val="white"/>
        </w:rPr>
        <w:t>이곳에서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발견된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화석은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매우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세밀하게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보존된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유기체를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보여주었다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. </w:t>
      </w:r>
      <w:r w:rsidRPr="00824B27">
        <w:rPr>
          <w:rFonts w:ascii="Arial" w:hAnsi="Arial" w:hint="eastAsia"/>
          <w:sz w:val="26"/>
          <w:szCs w:val="26"/>
          <w:highlight w:val="white"/>
        </w:rPr>
        <w:t>이는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내몽고에서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화산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분</w:t>
      </w:r>
      <w:bookmarkStart w:id="1" w:name="_GoBack"/>
      <w:bookmarkEnd w:id="1"/>
      <w:r w:rsidRPr="00824B27">
        <w:rPr>
          <w:rFonts w:ascii="Arial" w:hAnsi="Arial" w:hint="eastAsia"/>
          <w:sz w:val="26"/>
          <w:szCs w:val="26"/>
          <w:highlight w:val="white"/>
        </w:rPr>
        <w:t>출이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반복되어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그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지역의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많은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동물들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>이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>고운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재로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>덮여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>보존되었던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>사실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>때문이다</w:t>
      </w:r>
      <w:r w:rsidR="00127492" w:rsidRPr="00824B27">
        <w:rPr>
          <w:rFonts w:ascii="Arial" w:hAnsi="Arial" w:hint="eastAsia"/>
          <w:sz w:val="26"/>
          <w:szCs w:val="26"/>
          <w:highlight w:val="white"/>
        </w:rPr>
        <w:t>.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proofErr w:type="spellStart"/>
      <w:r w:rsidRPr="00824B27">
        <w:rPr>
          <w:rFonts w:ascii="Arial" w:hAnsi="Arial" w:hint="eastAsia"/>
          <w:sz w:val="26"/>
          <w:szCs w:val="26"/>
          <w:highlight w:val="white"/>
        </w:rPr>
        <w:t>랴오닝</w:t>
      </w:r>
      <w:proofErr w:type="spellEnd"/>
      <w:r w:rsidR="00127492"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성에서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6A594B" w:rsidRPr="00824B27">
        <w:rPr>
          <w:rFonts w:ascii="Arial" w:hAnsi="Arial" w:hint="eastAsia"/>
          <w:sz w:val="26"/>
          <w:szCs w:val="26"/>
          <w:highlight w:val="white"/>
        </w:rPr>
        <w:t>발견된</w:t>
      </w:r>
      <w:r w:rsidR="006A594B"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최고로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중요한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6A594B" w:rsidRPr="00824B27">
        <w:rPr>
          <w:rFonts w:ascii="Arial" w:hAnsi="Arial" w:hint="eastAsia"/>
          <w:sz w:val="26"/>
          <w:szCs w:val="26"/>
          <w:highlight w:val="white"/>
        </w:rPr>
        <w:t>것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중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하나는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깃털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달린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공룡의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화석이다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. </w:t>
      </w:r>
      <w:r w:rsidRPr="00824B27">
        <w:rPr>
          <w:rFonts w:ascii="Arial" w:hAnsi="Arial" w:hint="eastAsia"/>
          <w:sz w:val="26"/>
          <w:szCs w:val="26"/>
          <w:highlight w:val="white"/>
        </w:rPr>
        <w:t>화석을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연구한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과학자들은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공룡이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하는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행동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중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일부</w:t>
      </w:r>
      <w:r w:rsidR="006A594B" w:rsidRPr="00824B27">
        <w:rPr>
          <w:rFonts w:ascii="Arial" w:hAnsi="Arial" w:hint="eastAsia"/>
          <w:sz w:val="26"/>
          <w:szCs w:val="26"/>
          <w:highlight w:val="white"/>
        </w:rPr>
        <w:t>가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새의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행동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방식과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유사하다고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믿었다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. </w:t>
      </w:r>
      <w:r w:rsidRPr="00824B27">
        <w:rPr>
          <w:rFonts w:ascii="Arial" w:hAnsi="Arial" w:hint="eastAsia"/>
          <w:sz w:val="26"/>
          <w:szCs w:val="26"/>
          <w:highlight w:val="white"/>
        </w:rPr>
        <w:t>예를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들어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, </w:t>
      </w:r>
      <w:proofErr w:type="spellStart"/>
      <w:r w:rsidRPr="00824B27">
        <w:rPr>
          <w:rFonts w:ascii="Arial" w:hAnsi="Arial" w:hint="eastAsia"/>
          <w:sz w:val="26"/>
          <w:szCs w:val="26"/>
          <w:highlight w:val="white"/>
        </w:rPr>
        <w:t>오비랍토르는</w:t>
      </w:r>
      <w:proofErr w:type="spellEnd"/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접을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수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있는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팔뚝을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지</w:t>
      </w:r>
      <w:r w:rsidR="00410E2C" w:rsidRPr="00824B27">
        <w:rPr>
          <w:rFonts w:ascii="Arial" w:hAnsi="Arial" w:hint="eastAsia"/>
          <w:sz w:val="26"/>
          <w:szCs w:val="26"/>
          <w:highlight w:val="white"/>
        </w:rPr>
        <w:t>녔던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것으로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밝혀졌는데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이는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새들이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BE0B25">
        <w:rPr>
          <w:rFonts w:ascii="Arial" w:hAnsi="Arial" w:hint="eastAsia"/>
          <w:sz w:val="26"/>
          <w:szCs w:val="26"/>
          <w:highlight w:val="white"/>
        </w:rPr>
        <w:t>둥</w:t>
      </w:r>
      <w:r w:rsidRPr="00824B27">
        <w:rPr>
          <w:rFonts w:ascii="Arial" w:hAnsi="Arial" w:hint="eastAsia"/>
          <w:sz w:val="26"/>
          <w:szCs w:val="26"/>
          <w:highlight w:val="white"/>
        </w:rPr>
        <w:t>지를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위험으로부터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보호하기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위해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쓰던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것과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유사하다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. </w:t>
      </w:r>
      <w:r w:rsidRPr="00824B27">
        <w:rPr>
          <w:rFonts w:ascii="Arial" w:hAnsi="Arial" w:hint="eastAsia"/>
          <w:sz w:val="26"/>
          <w:szCs w:val="26"/>
          <w:highlight w:val="white"/>
        </w:rPr>
        <w:t>호박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안에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공룡의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깃털이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보존된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것</w:t>
      </w:r>
      <w:r w:rsidR="007966B3"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7966B3" w:rsidRPr="00824B27">
        <w:rPr>
          <w:rFonts w:ascii="Arial" w:hAnsi="Arial" w:hint="eastAsia"/>
          <w:sz w:val="26"/>
          <w:szCs w:val="26"/>
          <w:highlight w:val="white"/>
        </w:rPr>
        <w:t>역시</w:t>
      </w:r>
      <w:r w:rsidR="007966B3" w:rsidRPr="00824B27">
        <w:rPr>
          <w:rFonts w:ascii="Arial" w:hAnsi="Arial"/>
          <w:sz w:val="26"/>
          <w:szCs w:val="26"/>
          <w:highlight w:val="white"/>
        </w:rPr>
        <w:t xml:space="preserve"> </w:t>
      </w:r>
      <w:r w:rsidR="007966B3" w:rsidRPr="00824B27">
        <w:rPr>
          <w:rFonts w:ascii="Arial" w:hAnsi="Arial" w:hint="eastAsia"/>
          <w:sz w:val="26"/>
          <w:szCs w:val="26"/>
          <w:highlight w:val="white"/>
        </w:rPr>
        <w:t>발</w:t>
      </w:r>
      <w:r w:rsidRPr="00824B27">
        <w:rPr>
          <w:rFonts w:ascii="Arial" w:hAnsi="Arial" w:hint="eastAsia"/>
          <w:sz w:val="26"/>
          <w:szCs w:val="26"/>
          <w:highlight w:val="white"/>
        </w:rPr>
        <w:t>견되었다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. </w:t>
      </w:r>
      <w:r w:rsidRPr="00824B27">
        <w:rPr>
          <w:rFonts w:ascii="Arial" w:hAnsi="Arial" w:hint="eastAsia"/>
          <w:sz w:val="26"/>
          <w:szCs w:val="26"/>
          <w:highlight w:val="white"/>
        </w:rPr>
        <w:t>새가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아닌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proofErr w:type="spellStart"/>
      <w:r w:rsidRPr="00824B27">
        <w:rPr>
          <w:rFonts w:ascii="Arial" w:hAnsi="Arial" w:hint="eastAsia"/>
          <w:sz w:val="26"/>
          <w:szCs w:val="26"/>
          <w:highlight w:val="white"/>
        </w:rPr>
        <w:t>수각류</w:t>
      </w:r>
      <w:proofErr w:type="spellEnd"/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공룡만이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지닌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특징적인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꼬리가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미얀마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미치나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지역의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시장에서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호박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안에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9C6693" w:rsidRPr="00824B27">
        <w:rPr>
          <w:rFonts w:ascii="Arial" w:hAnsi="Arial" w:hint="eastAsia"/>
          <w:sz w:val="26"/>
          <w:szCs w:val="26"/>
          <w:highlight w:val="white"/>
        </w:rPr>
        <w:t>보존되어</w:t>
      </w:r>
      <w:r w:rsidR="009C6693"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9C6693" w:rsidRPr="00824B27">
        <w:rPr>
          <w:rFonts w:ascii="Arial" w:hAnsi="Arial" w:hint="eastAsia"/>
          <w:sz w:val="26"/>
          <w:szCs w:val="26"/>
          <w:highlight w:val="white"/>
        </w:rPr>
        <w:t>있는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것이</w:t>
      </w:r>
      <w:r w:rsidRPr="00824B2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Pr="00824B27">
        <w:rPr>
          <w:rFonts w:ascii="Arial" w:hAnsi="Arial" w:hint="eastAsia"/>
          <w:sz w:val="26"/>
          <w:szCs w:val="26"/>
          <w:highlight w:val="white"/>
        </w:rPr>
        <w:t>발견되었다</w:t>
      </w:r>
      <w:r>
        <w:rPr>
          <w:rFonts w:ascii="Arial" w:hAnsi="Arial" w:hint="eastAsia"/>
          <w:sz w:val="24"/>
          <w:szCs w:val="24"/>
          <w:highlight w:val="white"/>
        </w:rPr>
        <w:t>.</w:t>
      </w:r>
    </w:p>
    <w:p w14:paraId="65942C28" w14:textId="77777777" w:rsidR="00353588" w:rsidRDefault="00353588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006ED533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22A616B6">
          <v:rect id="_x0000_i1025" style="width:0;height:1.5pt" o:hralign="center" o:hrstd="t" o:hr="t" fillcolor="#a0a0a0" stroked="f"/>
        </w:pict>
      </w:r>
    </w:p>
    <w:p w14:paraId="36F5B0C3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t>Unit 2.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How to Make a Fossil</w:t>
      </w:r>
    </w:p>
    <w:p w14:paraId="0A8AFB44" w14:textId="29F329AB" w:rsidR="00353588" w:rsidRDefault="00225432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죽은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동물이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자연스럽게</w:t>
      </w:r>
      <w:r>
        <w:rPr>
          <w:rFonts w:ascii="Arial" w:hAnsi="Arial" w:hint="eastAsia"/>
          <w:sz w:val="26"/>
          <w:szCs w:val="26"/>
        </w:rPr>
        <w:t xml:space="preserve"> </w:t>
      </w:r>
      <w:r w:rsidR="003B4ADA">
        <w:rPr>
          <w:rFonts w:ascii="Arial" w:hAnsi="Arial" w:hint="eastAsia"/>
          <w:sz w:val="26"/>
          <w:szCs w:val="26"/>
        </w:rPr>
        <w:t>화석화될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확률은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매우</w:t>
      </w:r>
      <w:r>
        <w:rPr>
          <w:rFonts w:ascii="Arial" w:hAnsi="Arial" w:hint="eastAsia"/>
          <w:sz w:val="26"/>
          <w:szCs w:val="26"/>
        </w:rPr>
        <w:t xml:space="preserve"> </w:t>
      </w:r>
      <w:r w:rsidR="00621C3E">
        <w:rPr>
          <w:rFonts w:ascii="Arial" w:hAnsi="Arial" w:hint="eastAsia"/>
          <w:sz w:val="26"/>
          <w:szCs w:val="26"/>
        </w:rPr>
        <w:t>적</w:t>
      </w:r>
      <w:r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전문가는</w:t>
      </w:r>
      <w:r>
        <w:rPr>
          <w:rFonts w:ascii="Arial" w:hAnsi="Arial" w:hint="eastAsia"/>
          <w:sz w:val="26"/>
          <w:szCs w:val="26"/>
        </w:rPr>
        <w:t xml:space="preserve"> 10 </w:t>
      </w:r>
      <w:r>
        <w:rPr>
          <w:rFonts w:ascii="Arial" w:hAnsi="Arial" w:hint="eastAsia"/>
          <w:sz w:val="26"/>
          <w:szCs w:val="26"/>
        </w:rPr>
        <w:t>억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하나의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뼈만</w:t>
      </w:r>
      <w:r>
        <w:rPr>
          <w:rFonts w:ascii="Arial" w:hAnsi="Arial" w:hint="eastAsia"/>
          <w:sz w:val="26"/>
          <w:szCs w:val="26"/>
        </w:rPr>
        <w:t xml:space="preserve"> </w:t>
      </w:r>
      <w:r w:rsidR="003B4ADA">
        <w:rPr>
          <w:rFonts w:ascii="Arial" w:hAnsi="Arial" w:hint="eastAsia"/>
          <w:sz w:val="26"/>
          <w:szCs w:val="26"/>
        </w:rPr>
        <w:t>화석화될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정도라고</w:t>
      </w:r>
      <w:r>
        <w:rPr>
          <w:rFonts w:ascii="Arial" w:hAnsi="Arial" w:hint="eastAsia"/>
          <w:sz w:val="26"/>
          <w:szCs w:val="26"/>
        </w:rPr>
        <w:t xml:space="preserve"> </w:t>
      </w:r>
      <w:r w:rsidR="00F81CBB">
        <w:rPr>
          <w:rFonts w:ascii="Arial" w:hAnsi="Arial" w:hint="eastAsia"/>
          <w:sz w:val="26"/>
          <w:szCs w:val="26"/>
        </w:rPr>
        <w:t>말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만일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뼈가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운이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좋아</w:t>
      </w:r>
      <w:r>
        <w:rPr>
          <w:rFonts w:ascii="Arial" w:hAnsi="Arial" w:hint="eastAsia"/>
          <w:sz w:val="26"/>
          <w:szCs w:val="26"/>
        </w:rPr>
        <w:t xml:space="preserve"> </w:t>
      </w:r>
      <w:r w:rsidR="009C6693">
        <w:rPr>
          <w:rFonts w:ascii="Arial" w:hAnsi="Arial" w:hint="eastAsia"/>
          <w:sz w:val="26"/>
          <w:szCs w:val="26"/>
        </w:rPr>
        <w:t>화석화</w:t>
      </w:r>
      <w:r w:rsidR="009C6693">
        <w:rPr>
          <w:rFonts w:ascii="Arial" w:hAnsi="Arial"/>
          <w:sz w:val="26"/>
          <w:szCs w:val="26"/>
        </w:rPr>
        <w:t>된다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하더라도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그것을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발견하는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데도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행운이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많이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따라야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하지만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화석화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가능성을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높일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몇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방법이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첫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번째로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시체는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가능한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빨리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땅에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묻혀야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시체가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동물에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의해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먹혀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흩어지지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않</w:t>
      </w:r>
      <w:r w:rsidR="00080AE6">
        <w:rPr>
          <w:rFonts w:ascii="Arial" w:hAnsi="Arial" w:hint="eastAsia"/>
          <w:sz w:val="26"/>
          <w:szCs w:val="26"/>
        </w:rPr>
        <w:t>게</w:t>
      </w:r>
      <w:r w:rsidR="00080AE6">
        <w:rPr>
          <w:rFonts w:ascii="Arial" w:hAnsi="Arial" w:hint="eastAsia"/>
          <w:sz w:val="26"/>
          <w:szCs w:val="26"/>
        </w:rPr>
        <w:t xml:space="preserve"> </w:t>
      </w:r>
      <w:r w:rsidR="00080AE6">
        <w:rPr>
          <w:rFonts w:ascii="Arial" w:hAnsi="Arial" w:hint="eastAsia"/>
          <w:sz w:val="26"/>
          <w:szCs w:val="26"/>
        </w:rPr>
        <w:t>된</w:t>
      </w:r>
      <w:r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가끔</w:t>
      </w:r>
      <w:r>
        <w:rPr>
          <w:rFonts w:ascii="Arial" w:hAnsi="Arial" w:hint="eastAsia"/>
          <w:sz w:val="26"/>
          <w:szCs w:val="26"/>
        </w:rPr>
        <w:t xml:space="preserve">, </w:t>
      </w:r>
      <w:r w:rsidR="00156B6B">
        <w:rPr>
          <w:rFonts w:ascii="Arial" w:hAnsi="Arial" w:hint="eastAsia"/>
          <w:sz w:val="26"/>
          <w:szCs w:val="26"/>
        </w:rPr>
        <w:t>시체가</w:t>
      </w:r>
      <w:r w:rsidR="00156B6B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급작스럽게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일어나는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홍수나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화산</w:t>
      </w:r>
      <w:r w:rsidR="003E0AEA">
        <w:rPr>
          <w:rFonts w:ascii="Arial" w:hAnsi="Arial" w:hint="eastAsia"/>
          <w:sz w:val="26"/>
          <w:szCs w:val="26"/>
        </w:rPr>
        <w:t xml:space="preserve"> </w:t>
      </w:r>
      <w:r w:rsidR="003E0AEA">
        <w:rPr>
          <w:rFonts w:ascii="Arial" w:hAnsi="Arial" w:hint="eastAsia"/>
          <w:sz w:val="26"/>
          <w:szCs w:val="26"/>
        </w:rPr>
        <w:t>활동</w:t>
      </w:r>
      <w:r>
        <w:rPr>
          <w:rFonts w:ascii="Arial" w:hAnsi="Arial" w:hint="eastAsia"/>
          <w:sz w:val="26"/>
          <w:szCs w:val="26"/>
        </w:rPr>
        <w:t>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인해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진흙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혹은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먼지로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뒤덮이면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빠르게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묻힐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둘째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가까이에서</w:t>
      </w:r>
      <w:r>
        <w:rPr>
          <w:rFonts w:ascii="Arial" w:hAnsi="Arial" w:hint="eastAsia"/>
          <w:sz w:val="26"/>
          <w:szCs w:val="26"/>
        </w:rPr>
        <w:t xml:space="preserve"> </w:t>
      </w:r>
      <w:r w:rsidR="00542AE4">
        <w:rPr>
          <w:rFonts w:ascii="Arial" w:hAnsi="Arial" w:hint="eastAsia"/>
          <w:sz w:val="26"/>
          <w:szCs w:val="26"/>
        </w:rPr>
        <w:t>사망</w:t>
      </w:r>
      <w:r w:rsidR="00D04026">
        <w:rPr>
          <w:rFonts w:ascii="Arial" w:hAnsi="Arial" w:hint="eastAsia"/>
          <w:sz w:val="26"/>
          <w:szCs w:val="26"/>
        </w:rPr>
        <w:t>하게</w:t>
      </w:r>
      <w:r w:rsidR="00D04026">
        <w:rPr>
          <w:rFonts w:ascii="Arial" w:hAnsi="Arial" w:hint="eastAsia"/>
          <w:sz w:val="26"/>
          <w:szCs w:val="26"/>
        </w:rPr>
        <w:t xml:space="preserve"> </w:t>
      </w:r>
      <w:r w:rsidR="00D04026">
        <w:rPr>
          <w:rFonts w:ascii="Arial" w:hAnsi="Arial" w:hint="eastAsia"/>
          <w:sz w:val="26"/>
          <w:szCs w:val="26"/>
        </w:rPr>
        <w:t>된다면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시체가</w:t>
      </w:r>
      <w:r>
        <w:rPr>
          <w:rFonts w:ascii="Arial" w:hAnsi="Arial" w:hint="eastAsia"/>
          <w:sz w:val="26"/>
          <w:szCs w:val="26"/>
        </w:rPr>
        <w:t xml:space="preserve"> </w:t>
      </w:r>
      <w:r w:rsidR="009C6693">
        <w:rPr>
          <w:rFonts w:ascii="Arial" w:hAnsi="Arial" w:hint="eastAsia"/>
          <w:sz w:val="26"/>
          <w:szCs w:val="26"/>
        </w:rPr>
        <w:t>화석화</w:t>
      </w:r>
      <w:r w:rsidR="009C6693">
        <w:rPr>
          <w:rFonts w:ascii="Arial" w:hAnsi="Arial"/>
          <w:sz w:val="26"/>
          <w:szCs w:val="26"/>
        </w:rPr>
        <w:t>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가능성이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높다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보존이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화석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많은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호수와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하천계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근처에서</w:t>
      </w:r>
      <w:r>
        <w:rPr>
          <w:rFonts w:ascii="Arial" w:hAnsi="Arial" w:hint="eastAsia"/>
          <w:sz w:val="26"/>
          <w:szCs w:val="26"/>
        </w:rPr>
        <w:t xml:space="preserve"> </w:t>
      </w:r>
      <w:r w:rsidR="009C6693">
        <w:rPr>
          <w:rFonts w:ascii="Arial" w:hAnsi="Arial" w:hint="eastAsia"/>
          <w:sz w:val="26"/>
          <w:szCs w:val="26"/>
        </w:rPr>
        <w:t>발견되는데</w:t>
      </w:r>
      <w:r w:rsidR="009C6693">
        <w:rPr>
          <w:rFonts w:ascii="Arial" w:hAnsi="Arial"/>
          <w:sz w:val="26"/>
          <w:szCs w:val="26"/>
        </w:rPr>
        <w:t xml:space="preserve"> </w:t>
      </w:r>
      <w:r w:rsidR="009C6693">
        <w:rPr>
          <w:rFonts w:ascii="Arial" w:hAnsi="Arial"/>
          <w:sz w:val="26"/>
          <w:szCs w:val="26"/>
        </w:rPr>
        <w:t>이는</w:t>
      </w:r>
      <w:r w:rsidR="009E3BC9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뼈가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모래와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진흙에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빨리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뒤덮일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때문이다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만일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계획대로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진행된다면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어떤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생물이라도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화석으로</w:t>
      </w:r>
      <w:r>
        <w:rPr>
          <w:rFonts w:ascii="Arial" w:hAnsi="Arial" w:hint="eastAsia"/>
          <w:sz w:val="26"/>
          <w:szCs w:val="26"/>
        </w:rPr>
        <w:t xml:space="preserve"> </w:t>
      </w:r>
      <w:r w:rsidR="009C6693">
        <w:rPr>
          <w:rFonts w:ascii="Arial" w:hAnsi="Arial" w:hint="eastAsia"/>
          <w:sz w:val="26"/>
          <w:szCs w:val="26"/>
        </w:rPr>
        <w:t>보존</w:t>
      </w:r>
      <w:r w:rsidR="009C6693">
        <w:rPr>
          <w:rFonts w:ascii="Arial" w:hAnsi="Arial"/>
          <w:sz w:val="26"/>
          <w:szCs w:val="26"/>
        </w:rPr>
        <w:t>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>!</w:t>
      </w:r>
    </w:p>
    <w:p w14:paraId="10D61727" w14:textId="77777777" w:rsidR="00353588" w:rsidRDefault="00353588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0042F688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58C209CD">
          <v:rect id="_x0000_i1026" style="width:0;height:1.5pt" o:hralign="center" o:hrstd="t" o:hr="t" fillcolor="#a0a0a0" stroked="f"/>
        </w:pict>
      </w:r>
    </w:p>
    <w:p w14:paraId="23F87E33" w14:textId="77777777" w:rsidR="00353588" w:rsidRDefault="00225432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rPr>
          <w:rFonts w:hint="eastAsia"/>
        </w:rPr>
        <w:br w:type="page"/>
      </w:r>
    </w:p>
    <w:p w14:paraId="0F0E2640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lastRenderedPageBreak/>
        <w:t>Unit 3.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Mass Extinction</w:t>
      </w:r>
    </w:p>
    <w:p w14:paraId="2CDE1E32" w14:textId="089B917B" w:rsidR="00353588" w:rsidRDefault="00225432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지구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온난화는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근처에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거주하는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위협적이기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때문에</w:t>
      </w:r>
      <w:r w:rsidR="000F26AF">
        <w:rPr>
          <w:rFonts w:ascii="Arial" w:hAnsi="Arial" w:hint="eastAsia"/>
          <w:sz w:val="26"/>
          <w:szCs w:val="26"/>
        </w:rPr>
        <w:t xml:space="preserve"> </w:t>
      </w:r>
      <w:r w:rsidR="000F26AF">
        <w:rPr>
          <w:rFonts w:ascii="Arial" w:hAnsi="Arial" w:hint="eastAsia"/>
          <w:sz w:val="26"/>
          <w:szCs w:val="26"/>
        </w:rPr>
        <w:t>종종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인간에게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위험하다고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인용된다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하지만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변화는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인간</w:t>
      </w:r>
      <w:r w:rsidR="00BC6B57">
        <w:rPr>
          <w:rFonts w:ascii="Arial" w:hAnsi="Arial" w:hint="eastAsia"/>
          <w:sz w:val="26"/>
          <w:szCs w:val="26"/>
        </w:rPr>
        <w:t>만이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아</w:t>
      </w:r>
      <w:r w:rsidR="00A453E3">
        <w:rPr>
          <w:rFonts w:ascii="Arial" w:hAnsi="Arial" w:hint="eastAsia"/>
          <w:sz w:val="26"/>
          <w:szCs w:val="26"/>
        </w:rPr>
        <w:t>니라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동물과</w:t>
      </w:r>
      <w:r>
        <w:rPr>
          <w:rFonts w:ascii="Arial" w:hAnsi="Arial" w:hint="eastAsia"/>
          <w:sz w:val="26"/>
          <w:szCs w:val="26"/>
        </w:rPr>
        <w:t xml:space="preserve"> </w:t>
      </w:r>
      <w:r w:rsidR="00B1545A">
        <w:rPr>
          <w:rFonts w:ascii="Arial" w:hAnsi="Arial" w:hint="eastAsia"/>
          <w:sz w:val="26"/>
          <w:szCs w:val="26"/>
        </w:rPr>
        <w:t>동물의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서식지에도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영향을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미친다</w:t>
      </w:r>
      <w:r>
        <w:rPr>
          <w:rFonts w:ascii="Arial" w:hAnsi="Arial" w:hint="eastAsia"/>
          <w:sz w:val="26"/>
          <w:szCs w:val="26"/>
        </w:rPr>
        <w:t xml:space="preserve">. </w:t>
      </w:r>
      <w:r w:rsidR="008D51E4">
        <w:rPr>
          <w:rFonts w:ascii="Arial" w:hAnsi="Arial" w:hint="eastAsia"/>
          <w:sz w:val="26"/>
          <w:szCs w:val="26"/>
        </w:rPr>
        <w:t>교통과</w:t>
      </w:r>
      <w:r w:rsidR="008D51E4">
        <w:rPr>
          <w:rFonts w:ascii="Arial" w:hAnsi="Arial" w:hint="eastAsia"/>
          <w:sz w:val="26"/>
          <w:szCs w:val="26"/>
        </w:rPr>
        <w:t xml:space="preserve"> </w:t>
      </w:r>
      <w:r w:rsidR="008D51E4">
        <w:rPr>
          <w:rFonts w:ascii="Arial" w:hAnsi="Arial" w:hint="eastAsia"/>
          <w:sz w:val="26"/>
          <w:szCs w:val="26"/>
        </w:rPr>
        <w:t>기술처럼</w:t>
      </w:r>
      <w:r w:rsidR="008D51E4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혹독한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날씨를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극복</w:t>
      </w:r>
      <w:r w:rsidR="008D51E4">
        <w:rPr>
          <w:rFonts w:ascii="Arial" w:hAnsi="Arial" w:hint="eastAsia"/>
          <w:sz w:val="26"/>
          <w:szCs w:val="26"/>
        </w:rPr>
        <w:t>할</w:t>
      </w:r>
      <w:r w:rsidR="008D51E4">
        <w:rPr>
          <w:rFonts w:ascii="Arial" w:hAnsi="Arial" w:hint="eastAsia"/>
          <w:sz w:val="26"/>
          <w:szCs w:val="26"/>
        </w:rPr>
        <w:t xml:space="preserve"> </w:t>
      </w:r>
      <w:r w:rsidR="008D51E4">
        <w:rPr>
          <w:rFonts w:ascii="Arial" w:hAnsi="Arial" w:hint="eastAsia"/>
          <w:sz w:val="26"/>
          <w:szCs w:val="26"/>
        </w:rPr>
        <w:t>수</w:t>
      </w:r>
      <w:r w:rsidR="008D51E4">
        <w:rPr>
          <w:rFonts w:ascii="Arial" w:hAnsi="Arial" w:hint="eastAsia"/>
          <w:sz w:val="26"/>
          <w:szCs w:val="26"/>
        </w:rPr>
        <w:t xml:space="preserve"> </w:t>
      </w:r>
      <w:r w:rsidR="008D51E4">
        <w:rPr>
          <w:rFonts w:ascii="Arial" w:hAnsi="Arial" w:hint="eastAsia"/>
          <w:sz w:val="26"/>
          <w:szCs w:val="26"/>
        </w:rPr>
        <w:t>있는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나은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방식을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갖춘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인간과는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달리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동물은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온난화의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영향을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피할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능력이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한정</w:t>
      </w:r>
      <w:r w:rsidR="00C6219A">
        <w:rPr>
          <w:rFonts w:ascii="Arial" w:hAnsi="Arial" w:hint="eastAsia"/>
          <w:sz w:val="26"/>
          <w:szCs w:val="26"/>
        </w:rPr>
        <w:t>적이</w:t>
      </w:r>
      <w:r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 xml:space="preserve">. </w:t>
      </w:r>
      <w:r w:rsidR="007439CC">
        <w:rPr>
          <w:rFonts w:ascii="Arial" w:hAnsi="Arial" w:hint="eastAsia"/>
          <w:sz w:val="26"/>
          <w:szCs w:val="26"/>
        </w:rPr>
        <w:t>사실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동식물의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대량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멸종은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세계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곳곳에서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시작되었다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예를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들면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호주에서는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맹그로브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나무가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많이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죽고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산호초들이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파괴되었다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많은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바다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생물들에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맹그로브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나무와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산호초는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좋은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식량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자원</w:t>
      </w:r>
      <w:r w:rsidR="005F7E7E">
        <w:rPr>
          <w:rFonts w:ascii="Arial" w:hAnsi="Arial" w:hint="eastAsia"/>
          <w:sz w:val="26"/>
          <w:szCs w:val="26"/>
        </w:rPr>
        <w:t>과</w:t>
      </w:r>
      <w:r w:rsidR="005F7E7E">
        <w:rPr>
          <w:rFonts w:ascii="Arial" w:hAnsi="Arial" w:hint="eastAsia"/>
          <w:sz w:val="26"/>
          <w:szCs w:val="26"/>
        </w:rPr>
        <w:t xml:space="preserve"> </w:t>
      </w:r>
      <w:r w:rsidR="00130E9A">
        <w:rPr>
          <w:rFonts w:ascii="Arial" w:hAnsi="Arial" w:hint="eastAsia"/>
          <w:sz w:val="26"/>
          <w:szCs w:val="26"/>
        </w:rPr>
        <w:t>없어서는</w:t>
      </w:r>
      <w:r w:rsidR="00130E9A">
        <w:rPr>
          <w:rFonts w:ascii="Arial" w:hAnsi="Arial" w:hint="eastAsia"/>
          <w:sz w:val="26"/>
          <w:szCs w:val="26"/>
        </w:rPr>
        <w:t xml:space="preserve"> </w:t>
      </w:r>
      <w:r w:rsidR="00130E9A">
        <w:rPr>
          <w:rFonts w:ascii="Arial" w:hAnsi="Arial" w:hint="eastAsia"/>
          <w:sz w:val="26"/>
          <w:szCs w:val="26"/>
        </w:rPr>
        <w:t>안</w:t>
      </w:r>
      <w:r w:rsidR="00130E9A">
        <w:rPr>
          <w:rFonts w:ascii="Arial" w:hAnsi="Arial" w:hint="eastAsia"/>
          <w:sz w:val="26"/>
          <w:szCs w:val="26"/>
        </w:rPr>
        <w:t xml:space="preserve"> </w:t>
      </w:r>
      <w:r w:rsidR="00130E9A">
        <w:rPr>
          <w:rFonts w:ascii="Arial" w:hAnsi="Arial" w:hint="eastAsia"/>
          <w:sz w:val="26"/>
          <w:szCs w:val="26"/>
        </w:rPr>
        <w:t>될</w:t>
      </w:r>
      <w:r w:rsidR="00130E9A">
        <w:rPr>
          <w:rFonts w:ascii="Arial" w:hAnsi="Arial" w:hint="eastAsia"/>
          <w:sz w:val="26"/>
          <w:szCs w:val="26"/>
        </w:rPr>
        <w:t xml:space="preserve"> </w:t>
      </w:r>
      <w:r w:rsidR="004B0E71">
        <w:rPr>
          <w:rFonts w:ascii="Arial" w:hAnsi="Arial" w:hint="eastAsia"/>
          <w:sz w:val="26"/>
          <w:szCs w:val="26"/>
        </w:rPr>
        <w:t>서식지를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제공하기에</w:t>
      </w:r>
      <w:r w:rsidR="004A0FFF">
        <w:rPr>
          <w:rFonts w:ascii="Arial" w:hAnsi="Arial" w:hint="eastAsia"/>
          <w:sz w:val="26"/>
          <w:szCs w:val="26"/>
        </w:rPr>
        <w:t xml:space="preserve"> </w:t>
      </w:r>
      <w:r w:rsidR="004A0FFF">
        <w:rPr>
          <w:rFonts w:ascii="Arial" w:hAnsi="Arial" w:hint="eastAsia"/>
          <w:sz w:val="26"/>
          <w:szCs w:val="26"/>
        </w:rPr>
        <w:t>많은</w:t>
      </w:r>
      <w:r>
        <w:rPr>
          <w:rFonts w:ascii="Arial" w:hAnsi="Arial" w:hint="eastAsia"/>
          <w:sz w:val="26"/>
          <w:szCs w:val="26"/>
        </w:rPr>
        <w:t xml:space="preserve"> </w:t>
      </w:r>
      <w:r w:rsidR="009D7A54">
        <w:rPr>
          <w:rFonts w:ascii="Arial" w:hAnsi="Arial" w:hint="eastAsia"/>
          <w:sz w:val="26"/>
          <w:szCs w:val="26"/>
        </w:rPr>
        <w:t>바다</w:t>
      </w:r>
      <w:r w:rsidR="009D7A54">
        <w:rPr>
          <w:rFonts w:ascii="Arial" w:hAnsi="Arial" w:hint="eastAsia"/>
          <w:sz w:val="26"/>
          <w:szCs w:val="26"/>
        </w:rPr>
        <w:t xml:space="preserve"> </w:t>
      </w:r>
      <w:r w:rsidR="009D7A54">
        <w:rPr>
          <w:rFonts w:ascii="Arial" w:hAnsi="Arial" w:hint="eastAsia"/>
          <w:sz w:val="26"/>
          <w:szCs w:val="26"/>
        </w:rPr>
        <w:t>생</w:t>
      </w:r>
      <w:r w:rsidR="0029777F">
        <w:rPr>
          <w:rFonts w:ascii="Arial" w:hAnsi="Arial" w:hint="eastAsia"/>
          <w:sz w:val="26"/>
          <w:szCs w:val="26"/>
        </w:rPr>
        <w:t>물</w:t>
      </w:r>
      <w:r w:rsidR="00AC4A6F">
        <w:rPr>
          <w:rFonts w:ascii="Arial" w:hAnsi="Arial" w:hint="eastAsia"/>
          <w:sz w:val="26"/>
          <w:szCs w:val="26"/>
        </w:rPr>
        <w:t>이</w:t>
      </w:r>
      <w:r w:rsidR="009D7A54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대량</w:t>
      </w:r>
      <w:r w:rsidR="00AC4A6F">
        <w:rPr>
          <w:rFonts w:ascii="Arial" w:hAnsi="Arial" w:hint="eastAsia"/>
          <w:sz w:val="26"/>
          <w:szCs w:val="26"/>
        </w:rPr>
        <w:t>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멸종</w:t>
      </w:r>
      <w:r w:rsidR="00AC4A6F">
        <w:rPr>
          <w:rFonts w:ascii="Arial" w:hAnsi="Arial" w:hint="eastAsia"/>
          <w:sz w:val="26"/>
          <w:szCs w:val="26"/>
        </w:rPr>
        <w:t>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가능성은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매우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높다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일부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과학자들은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동물들이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변화와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날씨에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적응할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것이라고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예측하지만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많은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종</w:t>
      </w:r>
      <w:r w:rsidR="005E05D3">
        <w:rPr>
          <w:rFonts w:ascii="Arial" w:hAnsi="Arial" w:hint="eastAsia"/>
          <w:sz w:val="26"/>
          <w:szCs w:val="26"/>
        </w:rPr>
        <w:t>이</w:t>
      </w:r>
      <w:r w:rsidR="005E05D3">
        <w:rPr>
          <w:rFonts w:ascii="Arial" w:hAnsi="Arial" w:hint="eastAsia"/>
          <w:sz w:val="26"/>
          <w:szCs w:val="26"/>
        </w:rPr>
        <w:t xml:space="preserve"> </w:t>
      </w:r>
      <w:r w:rsidR="0061657F">
        <w:rPr>
          <w:rFonts w:ascii="Arial" w:hAnsi="Arial" w:hint="eastAsia"/>
          <w:sz w:val="26"/>
          <w:szCs w:val="26"/>
        </w:rPr>
        <w:t>충분히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빨리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적응하지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못할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것이라는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우려도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>.</w:t>
      </w:r>
    </w:p>
    <w:p w14:paraId="60393FCD" w14:textId="77777777" w:rsidR="00353588" w:rsidRDefault="00353588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0F517AEF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26FED477">
          <v:rect id="_x0000_i1027" style="width:0;height:1.5pt" o:hralign="center" o:hrstd="t" o:hr="t" fillcolor="#a0a0a0" stroked="f"/>
        </w:pict>
      </w:r>
    </w:p>
    <w:p w14:paraId="43E5E609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t>Unit 4.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DNA Coding</w:t>
      </w:r>
    </w:p>
    <w:p w14:paraId="65B6BE7C" w14:textId="1F766BE0" w:rsidR="00353588" w:rsidRDefault="00225432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proofErr w:type="spellStart"/>
      <w:r>
        <w:rPr>
          <w:rFonts w:ascii="Arial" w:hAnsi="Arial" w:hint="eastAsia"/>
          <w:i/>
          <w:sz w:val="26"/>
          <w:szCs w:val="26"/>
        </w:rPr>
        <w:t>쥬라기</w:t>
      </w:r>
      <w:proofErr w:type="spellEnd"/>
      <w:r>
        <w:rPr>
          <w:rFonts w:ascii="Arial" w:hAnsi="Arial" w:hint="eastAsia"/>
          <w:i/>
          <w:sz w:val="26"/>
          <w:szCs w:val="26"/>
        </w:rPr>
        <w:t xml:space="preserve"> </w:t>
      </w:r>
      <w:r w:rsidR="009C6693">
        <w:rPr>
          <w:rFonts w:ascii="Arial" w:hAnsi="Arial" w:hint="eastAsia"/>
          <w:i/>
          <w:sz w:val="26"/>
          <w:szCs w:val="26"/>
        </w:rPr>
        <w:t>공원</w:t>
      </w:r>
      <w:r w:rsidR="009C6693">
        <w:rPr>
          <w:rFonts w:ascii="Arial" w:hAnsi="Arial"/>
          <w:sz w:val="26"/>
          <w:szCs w:val="26"/>
        </w:rPr>
        <w:t xml:space="preserve"> </w:t>
      </w:r>
      <w:r w:rsidR="009C6693">
        <w:rPr>
          <w:rFonts w:ascii="Arial" w:hAnsi="Arial"/>
          <w:sz w:val="26"/>
          <w:szCs w:val="26"/>
        </w:rPr>
        <w:t>영화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프랜차이즈는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공룡을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복제함으로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인해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공룡이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생겨</w:t>
      </w:r>
      <w:r w:rsidR="004D4980">
        <w:rPr>
          <w:rFonts w:ascii="Arial" w:hAnsi="Arial" w:hint="eastAsia"/>
          <w:sz w:val="26"/>
          <w:szCs w:val="26"/>
        </w:rPr>
        <w:t>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상상의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세계로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전</w:t>
      </w:r>
      <w:r w:rsidR="00306AB7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세계의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많은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초대했다</w:t>
      </w:r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쥬라기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영화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프랜차이즈는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i/>
          <w:sz w:val="26"/>
          <w:szCs w:val="26"/>
        </w:rPr>
        <w:t>쥬라기</w:t>
      </w:r>
      <w:proofErr w:type="spellEnd"/>
      <w:r>
        <w:rPr>
          <w:rFonts w:ascii="Arial" w:hAnsi="Arial" w:hint="eastAsia"/>
          <w:i/>
          <w:sz w:val="26"/>
          <w:szCs w:val="26"/>
        </w:rPr>
        <w:t xml:space="preserve"> </w:t>
      </w:r>
      <w:r>
        <w:rPr>
          <w:rFonts w:ascii="Arial" w:hAnsi="Arial" w:hint="eastAsia"/>
          <w:i/>
          <w:sz w:val="26"/>
          <w:szCs w:val="26"/>
        </w:rPr>
        <w:t>월드</w:t>
      </w:r>
      <w:r>
        <w:rPr>
          <w:rFonts w:ascii="Arial" w:hAnsi="Arial" w:hint="eastAsia"/>
          <w:i/>
          <w:sz w:val="26"/>
          <w:szCs w:val="26"/>
        </w:rPr>
        <w:t xml:space="preserve">, </w:t>
      </w:r>
      <w:proofErr w:type="spellStart"/>
      <w:r>
        <w:rPr>
          <w:rFonts w:ascii="Arial" w:hAnsi="Arial" w:hint="eastAsia"/>
          <w:i/>
          <w:sz w:val="26"/>
          <w:szCs w:val="26"/>
        </w:rPr>
        <w:t>폴른</w:t>
      </w:r>
      <w:proofErr w:type="spellEnd"/>
      <w:r>
        <w:rPr>
          <w:rFonts w:ascii="Arial" w:hAnsi="Arial" w:hint="eastAsia"/>
          <w:i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i/>
          <w:sz w:val="26"/>
          <w:szCs w:val="26"/>
        </w:rPr>
        <w:t>킹덤</w:t>
      </w:r>
      <w:r w:rsidR="00A4150B">
        <w:rPr>
          <w:rFonts w:ascii="Arial" w:hAnsi="Arial" w:hint="eastAsia"/>
          <w:sz w:val="26"/>
          <w:szCs w:val="26"/>
        </w:rPr>
        <w:t>과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같은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영화를</w:t>
      </w:r>
      <w:r>
        <w:rPr>
          <w:rFonts w:ascii="Arial" w:hAnsi="Arial" w:hint="eastAsia"/>
          <w:sz w:val="26"/>
          <w:szCs w:val="26"/>
        </w:rPr>
        <w:t xml:space="preserve"> </w:t>
      </w:r>
      <w:r w:rsidR="00C43149">
        <w:rPr>
          <w:rFonts w:ascii="Arial" w:hAnsi="Arial" w:hint="eastAsia"/>
          <w:sz w:val="26"/>
          <w:szCs w:val="26"/>
        </w:rPr>
        <w:t>낳았</w:t>
      </w:r>
      <w:r>
        <w:rPr>
          <w:rFonts w:ascii="Arial" w:hAnsi="Arial" w:hint="eastAsia"/>
          <w:sz w:val="26"/>
          <w:szCs w:val="26"/>
        </w:rPr>
        <w:t>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사람들은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여전히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동물을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복제한다는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아이디어에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매료된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것처럼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보인다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하지만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현실적으로</w:t>
      </w:r>
      <w:r>
        <w:rPr>
          <w:rFonts w:ascii="Arial" w:hAnsi="Arial" w:hint="eastAsia"/>
          <w:sz w:val="26"/>
          <w:szCs w:val="26"/>
        </w:rPr>
        <w:t xml:space="preserve">, DNA </w:t>
      </w:r>
      <w:r>
        <w:rPr>
          <w:rFonts w:ascii="Arial" w:hAnsi="Arial" w:hint="eastAsia"/>
          <w:sz w:val="26"/>
          <w:szCs w:val="26"/>
        </w:rPr>
        <w:t>샘플은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현재의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수준으로는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년</w:t>
      </w:r>
      <w:r>
        <w:rPr>
          <w:rFonts w:ascii="Arial" w:hAnsi="Arial" w:hint="eastAsia"/>
          <w:sz w:val="26"/>
          <w:szCs w:val="26"/>
        </w:rPr>
        <w:t xml:space="preserve"> </w:t>
      </w:r>
      <w:r w:rsidR="00BB035A">
        <w:rPr>
          <w:rFonts w:ascii="Arial" w:hAnsi="Arial" w:hint="eastAsia"/>
          <w:sz w:val="26"/>
          <w:szCs w:val="26"/>
        </w:rPr>
        <w:t>동안만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있을</w:t>
      </w:r>
      <w:r>
        <w:rPr>
          <w:rFonts w:ascii="Arial" w:hAnsi="Arial" w:hint="eastAsia"/>
          <w:sz w:val="26"/>
          <w:szCs w:val="26"/>
        </w:rPr>
        <w:t xml:space="preserve"> </w:t>
      </w:r>
      <w:r w:rsidR="00BB035A">
        <w:rPr>
          <w:rFonts w:ascii="Arial" w:hAnsi="Arial" w:hint="eastAsia"/>
          <w:sz w:val="26"/>
          <w:szCs w:val="26"/>
        </w:rPr>
        <w:t>만큼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유용하게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보존되기에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공룡</w:t>
      </w:r>
      <w:r>
        <w:rPr>
          <w:rFonts w:ascii="Arial" w:hAnsi="Arial" w:hint="eastAsia"/>
          <w:sz w:val="26"/>
          <w:szCs w:val="26"/>
        </w:rPr>
        <w:t xml:space="preserve"> DNA</w:t>
      </w:r>
      <w:r>
        <w:rPr>
          <w:rFonts w:ascii="Arial" w:hAnsi="Arial" w:hint="eastAsia"/>
          <w:sz w:val="26"/>
          <w:szCs w:val="26"/>
        </w:rPr>
        <w:t>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활용하는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데</w:t>
      </w:r>
      <w:r w:rsidR="000F490C">
        <w:rPr>
          <w:rFonts w:ascii="Arial" w:hAnsi="Arial" w:hint="eastAsia"/>
          <w:sz w:val="26"/>
          <w:szCs w:val="26"/>
        </w:rPr>
        <w:t>에는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한계가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그러나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최근에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멸종되</w:t>
      </w:r>
      <w:r w:rsidR="003A4286">
        <w:rPr>
          <w:rFonts w:ascii="Arial" w:hAnsi="Arial" w:hint="eastAsia"/>
          <w:sz w:val="26"/>
          <w:szCs w:val="26"/>
        </w:rPr>
        <w:t>었</w:t>
      </w:r>
      <w:r>
        <w:rPr>
          <w:rFonts w:ascii="Arial" w:hAnsi="Arial" w:hint="eastAsia"/>
          <w:sz w:val="26"/>
          <w:szCs w:val="26"/>
        </w:rPr>
        <w:t>거나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멸종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위기종이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동물들</w:t>
      </w:r>
      <w:r w:rsidR="00F04A20">
        <w:rPr>
          <w:rFonts w:ascii="Arial" w:hAnsi="Arial" w:hint="eastAsia"/>
          <w:sz w:val="26"/>
          <w:szCs w:val="26"/>
        </w:rPr>
        <w:t>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복</w:t>
      </w:r>
      <w:r w:rsidR="00F04A20">
        <w:rPr>
          <w:rFonts w:ascii="Arial" w:hAnsi="Arial" w:hint="eastAsia"/>
          <w:sz w:val="26"/>
          <w:szCs w:val="26"/>
        </w:rPr>
        <w:t>제하는</w:t>
      </w:r>
      <w:r w:rsidR="00F04A20">
        <w:rPr>
          <w:rFonts w:ascii="Arial" w:hAnsi="Arial" w:hint="eastAsia"/>
          <w:sz w:val="26"/>
          <w:szCs w:val="26"/>
        </w:rPr>
        <w:t xml:space="preserve"> </w:t>
      </w:r>
      <w:r w:rsidR="00F04A20">
        <w:rPr>
          <w:rFonts w:ascii="Arial" w:hAnsi="Arial" w:hint="eastAsia"/>
          <w:sz w:val="26"/>
          <w:szCs w:val="26"/>
        </w:rPr>
        <w:t>것은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성공할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가능성이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높다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예를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들어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일부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과학자들은</w:t>
      </w:r>
      <w:r>
        <w:rPr>
          <w:rFonts w:ascii="Arial" w:hAnsi="Arial" w:hint="eastAsia"/>
          <w:sz w:val="26"/>
          <w:szCs w:val="26"/>
        </w:rPr>
        <w:t xml:space="preserve"> </w:t>
      </w:r>
      <w:r w:rsidR="009C6693">
        <w:rPr>
          <w:rFonts w:ascii="Arial" w:hAnsi="Arial" w:hint="eastAsia"/>
          <w:sz w:val="26"/>
          <w:szCs w:val="26"/>
        </w:rPr>
        <w:t>흰</w:t>
      </w:r>
      <w:r w:rsidR="009C6693">
        <w:rPr>
          <w:rFonts w:ascii="Arial" w:hAnsi="Arial" w:hint="eastAsia"/>
          <w:sz w:val="26"/>
          <w:szCs w:val="26"/>
        </w:rPr>
        <w:t xml:space="preserve"> </w:t>
      </w:r>
      <w:r w:rsidR="009C6693">
        <w:rPr>
          <w:rFonts w:ascii="Arial" w:hAnsi="Arial" w:hint="eastAsia"/>
          <w:sz w:val="26"/>
          <w:szCs w:val="26"/>
        </w:rPr>
        <w:t>코뿔소의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배아를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대리모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역할을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코뿔소에게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이식하여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사라진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종을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되살리려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예로는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자하바를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</w:t>
      </w:r>
      <w:r w:rsidR="00323776">
        <w:rPr>
          <w:rFonts w:ascii="Arial" w:hAnsi="Arial" w:hint="eastAsia"/>
          <w:sz w:val="26"/>
          <w:szCs w:val="26"/>
        </w:rPr>
        <w:t>다</w:t>
      </w:r>
      <w:r w:rsidR="00323776">
        <w:rPr>
          <w:rFonts w:ascii="Arial" w:hAnsi="Arial" w:hint="eastAsia"/>
          <w:sz w:val="26"/>
          <w:szCs w:val="26"/>
        </w:rPr>
        <w:t>.</w:t>
      </w:r>
      <w:r w:rsidR="00323776">
        <w:rPr>
          <w:rFonts w:ascii="Arial" w:hAnsi="Arial"/>
          <w:sz w:val="26"/>
          <w:szCs w:val="26"/>
        </w:rPr>
        <w:t xml:space="preserve"> </w:t>
      </w:r>
      <w:proofErr w:type="spellStart"/>
      <w:r w:rsidR="00323776">
        <w:rPr>
          <w:rFonts w:ascii="Arial" w:hAnsi="Arial" w:hint="eastAsia"/>
          <w:sz w:val="26"/>
          <w:szCs w:val="26"/>
        </w:rPr>
        <w:t>자하바는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얼어붙은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피부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표본을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사용해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샌디에</w:t>
      </w:r>
      <w:r w:rsidR="00A4150B">
        <w:rPr>
          <w:rFonts w:ascii="Arial" w:hAnsi="Arial" w:hint="eastAsia"/>
          <w:sz w:val="26"/>
          <w:szCs w:val="26"/>
        </w:rPr>
        <w:t>이</w:t>
      </w:r>
      <w:r>
        <w:rPr>
          <w:rFonts w:ascii="Arial" w:hAnsi="Arial" w:hint="eastAsia"/>
          <w:sz w:val="26"/>
          <w:szCs w:val="26"/>
        </w:rPr>
        <w:t>고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동물원에서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복제된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바탱</w:t>
      </w:r>
      <w:proofErr w:type="spellEnd"/>
      <w:r>
        <w:rPr>
          <w:rFonts w:ascii="Arial" w:hAnsi="Arial" w:hint="eastAsia"/>
          <w:sz w:val="26"/>
          <w:szCs w:val="26"/>
        </w:rPr>
        <w:t>(</w:t>
      </w:r>
      <w:r>
        <w:rPr>
          <w:rFonts w:ascii="Arial" w:hAnsi="Arial" w:hint="eastAsia"/>
          <w:sz w:val="26"/>
          <w:szCs w:val="26"/>
        </w:rPr>
        <w:t>야생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소의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일종</w:t>
      </w:r>
      <w:r>
        <w:rPr>
          <w:rFonts w:ascii="Arial" w:hAnsi="Arial" w:hint="eastAsia"/>
          <w:sz w:val="26"/>
          <w:szCs w:val="26"/>
        </w:rPr>
        <w:t>)</w:t>
      </w:r>
      <w:r>
        <w:rPr>
          <w:rFonts w:ascii="Arial" w:hAnsi="Arial" w:hint="eastAsia"/>
          <w:sz w:val="26"/>
          <w:szCs w:val="26"/>
        </w:rPr>
        <w:t>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안타깝게도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연구</w:t>
      </w:r>
      <w:r w:rsidR="006B1B05">
        <w:rPr>
          <w:rFonts w:ascii="Arial" w:hAnsi="Arial" w:hint="eastAsia"/>
          <w:sz w:val="26"/>
          <w:szCs w:val="26"/>
        </w:rPr>
        <w:t xml:space="preserve"> </w:t>
      </w:r>
      <w:r w:rsidR="006B1B05">
        <w:rPr>
          <w:rFonts w:ascii="Arial" w:hAnsi="Arial" w:hint="eastAsia"/>
          <w:sz w:val="26"/>
          <w:szCs w:val="26"/>
        </w:rPr>
        <w:t>결과에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의하면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복제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동물의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사망률은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여전히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매우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높다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그렇기에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복제가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완벽한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단계에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이르기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위해서는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시간이</w:t>
      </w:r>
      <w:r>
        <w:rPr>
          <w:rFonts w:ascii="Arial" w:hAnsi="Arial" w:hint="eastAsia"/>
          <w:sz w:val="26"/>
          <w:szCs w:val="26"/>
        </w:rPr>
        <w:t xml:space="preserve"> </w:t>
      </w:r>
      <w:r w:rsidR="005462A8">
        <w:rPr>
          <w:rFonts w:ascii="Arial" w:hAnsi="Arial" w:hint="eastAsia"/>
          <w:sz w:val="26"/>
          <w:szCs w:val="26"/>
        </w:rPr>
        <w:t>걸릴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것이다</w:t>
      </w:r>
      <w:r>
        <w:rPr>
          <w:rFonts w:ascii="Arial" w:hAnsi="Arial" w:hint="eastAsia"/>
          <w:sz w:val="26"/>
          <w:szCs w:val="26"/>
        </w:rPr>
        <w:t>.</w:t>
      </w:r>
    </w:p>
    <w:p w14:paraId="2EB6855F" w14:textId="77777777" w:rsidR="00353588" w:rsidRDefault="00353588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2B275DB0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1929AEA7">
          <v:rect id="_x0000_i1028" style="width:0;height:1.5pt" o:hralign="center" o:hrstd="t" o:hr="t" fillcolor="#a0a0a0" stroked="f"/>
        </w:pict>
      </w:r>
    </w:p>
    <w:p w14:paraId="2041EA0D" w14:textId="77777777" w:rsidR="00353588" w:rsidRDefault="00225432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rPr>
          <w:rFonts w:hint="eastAsia"/>
        </w:rPr>
        <w:br w:type="page"/>
      </w:r>
    </w:p>
    <w:p w14:paraId="1BBCC8A5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lastRenderedPageBreak/>
        <w:t>Unit 5.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Sailing </w:t>
      </w:r>
      <w:proofErr w:type="gramStart"/>
      <w:r>
        <w:rPr>
          <w:rFonts w:ascii="Arial" w:hAnsi="Arial" w:hint="eastAsia"/>
          <w:b/>
          <w:sz w:val="26"/>
          <w:szCs w:val="26"/>
        </w:rPr>
        <w:t>Around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the World</w:t>
      </w:r>
    </w:p>
    <w:p w14:paraId="346A2634" w14:textId="112487E9" w:rsidR="00353588" w:rsidRPr="004C214F" w:rsidRDefault="00225432" w:rsidP="004C214F">
      <w:pPr>
        <w:spacing w:before="240" w:after="240"/>
        <w:ind w:left="400"/>
        <w:rPr>
          <w:rFonts w:ascii="Arial" w:eastAsiaTheme="minorEastAsia" w:hAnsi="Arial" w:cs="Arial"/>
          <w:sz w:val="26"/>
          <w:szCs w:val="26"/>
        </w:rPr>
      </w:pPr>
      <w:proofErr w:type="spellStart"/>
      <w:r>
        <w:rPr>
          <w:rFonts w:ascii="Arial" w:hAnsi="Arial" w:hint="eastAsia"/>
          <w:sz w:val="26"/>
          <w:szCs w:val="26"/>
        </w:rPr>
        <w:t>페르디난드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마젤란은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세계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최초로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유럽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항해를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유명해진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포르투갈의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탐험가였다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여행</w:t>
      </w:r>
      <w:r w:rsidR="006B287D">
        <w:rPr>
          <w:rFonts w:ascii="Arial" w:hAnsi="Arial" w:hint="eastAsia"/>
          <w:sz w:val="26"/>
          <w:szCs w:val="26"/>
        </w:rPr>
        <w:t>으로서</w:t>
      </w:r>
      <w:r w:rsidR="00570C54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지구가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둥글다는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증명했기</w:t>
      </w:r>
      <w:r w:rsidR="00570C54">
        <w:rPr>
          <w:rFonts w:ascii="Arial" w:hAnsi="Arial" w:hint="eastAsia"/>
          <w:sz w:val="26"/>
          <w:szCs w:val="26"/>
        </w:rPr>
        <w:t xml:space="preserve"> </w:t>
      </w:r>
      <w:r w:rsidR="00570C54">
        <w:rPr>
          <w:rFonts w:ascii="Arial" w:hAnsi="Arial" w:hint="eastAsia"/>
          <w:sz w:val="26"/>
          <w:szCs w:val="26"/>
        </w:rPr>
        <w:t>때문</w:t>
      </w:r>
      <w:r w:rsidR="006B287D">
        <w:rPr>
          <w:rFonts w:ascii="Arial" w:hAnsi="Arial" w:hint="eastAsia"/>
          <w:sz w:val="26"/>
          <w:szCs w:val="26"/>
        </w:rPr>
        <w:t>에</w:t>
      </w:r>
      <w:r w:rsidR="006B287D" w:rsidRPr="006B287D">
        <w:rPr>
          <w:rFonts w:ascii="Arial" w:hAnsi="Arial" w:hint="eastAsia"/>
          <w:sz w:val="26"/>
          <w:szCs w:val="26"/>
        </w:rPr>
        <w:t xml:space="preserve"> </w:t>
      </w:r>
      <w:r w:rsidR="006B287D">
        <w:rPr>
          <w:rFonts w:ascii="Arial" w:hAnsi="Arial" w:hint="eastAsia"/>
          <w:sz w:val="26"/>
          <w:szCs w:val="26"/>
        </w:rPr>
        <w:t>이</w:t>
      </w:r>
      <w:r w:rsidR="006B287D">
        <w:rPr>
          <w:rFonts w:ascii="Arial" w:hAnsi="Arial" w:hint="eastAsia"/>
          <w:sz w:val="26"/>
          <w:szCs w:val="26"/>
        </w:rPr>
        <w:t xml:space="preserve"> </w:t>
      </w:r>
      <w:r w:rsidR="006B287D">
        <w:rPr>
          <w:rFonts w:ascii="Arial" w:hAnsi="Arial" w:hint="eastAsia"/>
          <w:sz w:val="26"/>
          <w:szCs w:val="26"/>
        </w:rPr>
        <w:t>여행은</w:t>
      </w:r>
      <w:r w:rsidR="006B287D">
        <w:rPr>
          <w:rFonts w:ascii="Arial" w:hAnsi="Arial" w:hint="eastAsia"/>
          <w:sz w:val="26"/>
          <w:szCs w:val="26"/>
        </w:rPr>
        <w:t xml:space="preserve"> </w:t>
      </w:r>
      <w:r w:rsidR="006B287D">
        <w:rPr>
          <w:rFonts w:ascii="Arial" w:hAnsi="Arial" w:hint="eastAsia"/>
          <w:sz w:val="26"/>
          <w:szCs w:val="26"/>
        </w:rPr>
        <w:t>매우</w:t>
      </w:r>
      <w:r w:rsidR="006B287D">
        <w:rPr>
          <w:rFonts w:ascii="Arial" w:hAnsi="Arial" w:hint="eastAsia"/>
          <w:sz w:val="26"/>
          <w:szCs w:val="26"/>
        </w:rPr>
        <w:t xml:space="preserve"> </w:t>
      </w:r>
      <w:r w:rsidR="006B287D">
        <w:rPr>
          <w:rFonts w:ascii="Arial" w:hAnsi="Arial" w:hint="eastAsia"/>
          <w:sz w:val="26"/>
          <w:szCs w:val="26"/>
        </w:rPr>
        <w:t>중요했</w:t>
      </w:r>
      <w:r w:rsidR="00570C54">
        <w:rPr>
          <w:rFonts w:ascii="Arial" w:hAnsi="Arial" w:hint="eastAsia"/>
          <w:sz w:val="26"/>
          <w:szCs w:val="26"/>
        </w:rPr>
        <w:t>다</w:t>
      </w:r>
      <w:r w:rsidR="00570C54">
        <w:rPr>
          <w:rFonts w:ascii="Arial" w:hAnsi="Arial" w:hint="eastAsia"/>
          <w:sz w:val="26"/>
          <w:szCs w:val="26"/>
        </w:rPr>
        <w:t>.</w:t>
      </w:r>
      <w:r w:rsidR="00570C54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마젤란은</w:t>
      </w:r>
      <w:r>
        <w:rPr>
          <w:rFonts w:ascii="Arial" w:hAnsi="Arial" w:hint="eastAsia"/>
          <w:sz w:val="26"/>
          <w:szCs w:val="26"/>
        </w:rPr>
        <w:t xml:space="preserve"> 1480</w:t>
      </w:r>
      <w:r>
        <w:rPr>
          <w:rFonts w:ascii="Arial" w:hAnsi="Arial" w:hint="eastAsia"/>
          <w:sz w:val="26"/>
          <w:szCs w:val="26"/>
        </w:rPr>
        <w:t>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귀족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가족에</w:t>
      </w:r>
      <w:r w:rsidR="009E1E97">
        <w:rPr>
          <w:rFonts w:ascii="Arial" w:hAnsi="Arial" w:hint="eastAsia"/>
          <w:sz w:val="26"/>
          <w:szCs w:val="26"/>
        </w:rPr>
        <w:t>게</w:t>
      </w:r>
      <w:r>
        <w:rPr>
          <w:rFonts w:ascii="Arial" w:hAnsi="Arial" w:hint="eastAsia"/>
          <w:sz w:val="26"/>
          <w:szCs w:val="26"/>
        </w:rPr>
        <w:t>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태어났다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부모님이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사망한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이후</w:t>
      </w:r>
      <w:r>
        <w:rPr>
          <w:rFonts w:ascii="Arial" w:hAnsi="Arial" w:hint="eastAsia"/>
          <w:sz w:val="26"/>
          <w:szCs w:val="26"/>
        </w:rPr>
        <w:t>, 1</w:t>
      </w:r>
      <w:r w:rsidR="00082660">
        <w:rPr>
          <w:rFonts w:ascii="Arial" w:hAnsi="Arial"/>
          <w:sz w:val="26"/>
          <w:szCs w:val="26"/>
        </w:rPr>
        <w:t>0</w:t>
      </w:r>
      <w:r>
        <w:rPr>
          <w:rFonts w:ascii="Arial" w:hAnsi="Arial" w:hint="eastAsia"/>
          <w:sz w:val="26"/>
          <w:szCs w:val="26"/>
        </w:rPr>
        <w:t>살이었던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마젤란은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여왕을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견습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기사가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되었다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마젤란은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제작이나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항해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천문학과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같은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유용한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기술을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배웠다</w:t>
      </w:r>
      <w:r>
        <w:rPr>
          <w:rFonts w:ascii="Arial" w:hAnsi="Arial" w:hint="eastAsia"/>
          <w:sz w:val="26"/>
          <w:szCs w:val="26"/>
        </w:rPr>
        <w:t xml:space="preserve">. 1505 </w:t>
      </w:r>
      <w:r>
        <w:rPr>
          <w:rFonts w:ascii="Arial" w:hAnsi="Arial" w:hint="eastAsia"/>
          <w:sz w:val="26"/>
          <w:szCs w:val="26"/>
        </w:rPr>
        <w:t>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해군에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합류한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마젤란은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인도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스파이스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제도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동아프리카나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모로코와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같은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곳으로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여행했다</w:t>
      </w:r>
      <w:r>
        <w:rPr>
          <w:rFonts w:ascii="Arial" w:hAnsi="Arial" w:hint="eastAsia"/>
          <w:sz w:val="26"/>
          <w:szCs w:val="26"/>
        </w:rPr>
        <w:t xml:space="preserve">. 1513 </w:t>
      </w:r>
      <w:r>
        <w:rPr>
          <w:rFonts w:ascii="Arial" w:hAnsi="Arial" w:hint="eastAsia"/>
          <w:sz w:val="26"/>
          <w:szCs w:val="26"/>
        </w:rPr>
        <w:t>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모로코에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거주할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마젤란은</w:t>
      </w:r>
      <w:r>
        <w:rPr>
          <w:rFonts w:ascii="Arial" w:hAnsi="Arial" w:hint="eastAsia"/>
          <w:sz w:val="26"/>
          <w:szCs w:val="26"/>
        </w:rPr>
        <w:t xml:space="preserve"> </w:t>
      </w:r>
      <w:r w:rsidR="003A6A25">
        <w:rPr>
          <w:rFonts w:ascii="Arial" w:hAnsi="Arial" w:hint="eastAsia"/>
          <w:sz w:val="26"/>
          <w:szCs w:val="26"/>
        </w:rPr>
        <w:t>상처를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입</w:t>
      </w:r>
      <w:r w:rsidR="00122A6C">
        <w:rPr>
          <w:rFonts w:ascii="Arial" w:hAnsi="Arial" w:hint="eastAsia"/>
          <w:sz w:val="26"/>
          <w:szCs w:val="26"/>
        </w:rPr>
        <w:t>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다리를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절게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되었다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이후로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그는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불법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무역에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대한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거짓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혐의를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받아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결국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포르투갈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국왕을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위해</w:t>
      </w:r>
      <w:r>
        <w:rPr>
          <w:rFonts w:ascii="Arial" w:hAnsi="Arial" w:hint="eastAsia"/>
          <w:sz w:val="26"/>
          <w:szCs w:val="26"/>
        </w:rPr>
        <w:t xml:space="preserve"> </w:t>
      </w:r>
      <w:r w:rsidR="00321A3A">
        <w:rPr>
          <w:rFonts w:ascii="Arial" w:hAnsi="Arial" w:hint="eastAsia"/>
          <w:sz w:val="26"/>
          <w:szCs w:val="26"/>
        </w:rPr>
        <w:t>일하는</w:t>
      </w:r>
      <w:r w:rsidR="00321A3A">
        <w:rPr>
          <w:rFonts w:ascii="Arial" w:hAnsi="Arial" w:hint="eastAsia"/>
          <w:sz w:val="26"/>
          <w:szCs w:val="26"/>
        </w:rPr>
        <w:t xml:space="preserve"> </w:t>
      </w:r>
      <w:r w:rsidR="00321A3A">
        <w:rPr>
          <w:rFonts w:ascii="Arial" w:hAnsi="Arial" w:hint="eastAsia"/>
          <w:sz w:val="26"/>
          <w:szCs w:val="26"/>
        </w:rPr>
        <w:t>것을</w:t>
      </w:r>
      <w:r w:rsidR="00321A3A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그만두게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되었다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스파이스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제도로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향하는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짧고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더욱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유리한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항로를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찾는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계획을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스페인</w:t>
      </w:r>
      <w:r w:rsidR="00C34CA0">
        <w:rPr>
          <w:rFonts w:ascii="Arial" w:hAnsi="Arial" w:hint="eastAsia"/>
          <w:sz w:val="26"/>
          <w:szCs w:val="26"/>
        </w:rPr>
        <w:t>의</w:t>
      </w:r>
      <w:r>
        <w:rPr>
          <w:rFonts w:ascii="Arial" w:hAnsi="Arial" w:hint="eastAsia"/>
          <w:sz w:val="26"/>
          <w:szCs w:val="26"/>
        </w:rPr>
        <w:t xml:space="preserve"> </w:t>
      </w:r>
      <w:r w:rsidR="00C34CA0">
        <w:rPr>
          <w:rFonts w:ascii="Arial" w:hAnsi="Arial" w:hint="eastAsia"/>
          <w:sz w:val="26"/>
          <w:szCs w:val="26"/>
        </w:rPr>
        <w:t>국</w:t>
      </w:r>
      <w:r>
        <w:rPr>
          <w:rFonts w:ascii="Arial" w:hAnsi="Arial" w:hint="eastAsia"/>
          <w:sz w:val="26"/>
          <w:szCs w:val="26"/>
        </w:rPr>
        <w:t>왕에게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제안</w:t>
      </w:r>
      <w:r w:rsidR="00C34CA0">
        <w:rPr>
          <w:rFonts w:ascii="Arial" w:hAnsi="Arial" w:hint="eastAsia"/>
          <w:sz w:val="26"/>
          <w:szCs w:val="26"/>
        </w:rPr>
        <w:t>한</w:t>
      </w:r>
      <w:r w:rsidR="00C34CA0">
        <w:rPr>
          <w:rFonts w:ascii="Arial" w:hAnsi="Arial" w:hint="eastAsia"/>
          <w:sz w:val="26"/>
          <w:szCs w:val="26"/>
        </w:rPr>
        <w:t xml:space="preserve"> </w:t>
      </w:r>
      <w:r w:rsidR="00C34CA0">
        <w:rPr>
          <w:rFonts w:ascii="Arial" w:hAnsi="Arial" w:hint="eastAsia"/>
          <w:sz w:val="26"/>
          <w:szCs w:val="26"/>
        </w:rPr>
        <w:t>후</w:t>
      </w:r>
      <w:r w:rsidR="00C34CA0">
        <w:rPr>
          <w:rFonts w:ascii="Arial" w:hAnsi="Arial" w:hint="eastAsia"/>
          <w:sz w:val="26"/>
          <w:szCs w:val="26"/>
        </w:rPr>
        <w:t xml:space="preserve"> </w:t>
      </w:r>
      <w:r w:rsidR="00C34CA0">
        <w:rPr>
          <w:rFonts w:ascii="Arial" w:hAnsi="Arial" w:hint="eastAsia"/>
          <w:sz w:val="26"/>
          <w:szCs w:val="26"/>
        </w:rPr>
        <w:t>그의</w:t>
      </w:r>
      <w:r w:rsidR="00BB5184">
        <w:rPr>
          <w:rFonts w:ascii="Arial" w:hAnsi="Arial" w:hint="eastAsia"/>
          <w:sz w:val="26"/>
          <w:szCs w:val="26"/>
        </w:rPr>
        <w:t xml:space="preserve"> </w:t>
      </w:r>
      <w:r w:rsidR="00BB5184">
        <w:rPr>
          <w:rFonts w:ascii="Arial" w:hAnsi="Arial" w:hint="eastAsia"/>
          <w:sz w:val="26"/>
          <w:szCs w:val="26"/>
        </w:rPr>
        <w:t>밑에서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일하러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갔다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항해하던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도중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마젤란은</w:t>
      </w:r>
      <w:r>
        <w:rPr>
          <w:rFonts w:ascii="Arial" w:hAnsi="Arial" w:hint="eastAsia"/>
          <w:sz w:val="26"/>
          <w:szCs w:val="26"/>
        </w:rPr>
        <w:t xml:space="preserve"> 1521</w:t>
      </w:r>
      <w:r>
        <w:rPr>
          <w:rFonts w:ascii="Arial" w:hAnsi="Arial" w:hint="eastAsia"/>
          <w:sz w:val="26"/>
          <w:szCs w:val="26"/>
        </w:rPr>
        <w:t>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필리핀</w:t>
      </w:r>
      <w:r w:rsidR="001A1BAA">
        <w:rPr>
          <w:rFonts w:ascii="Arial" w:hAnsi="Arial" w:hint="eastAsia"/>
          <w:sz w:val="26"/>
          <w:szCs w:val="26"/>
        </w:rPr>
        <w:t>에서</w:t>
      </w:r>
      <w:r w:rsidR="001A1BAA">
        <w:rPr>
          <w:rFonts w:ascii="Arial" w:hAnsi="Arial" w:hint="eastAsia"/>
          <w:sz w:val="26"/>
          <w:szCs w:val="26"/>
        </w:rPr>
        <w:t xml:space="preserve"> </w:t>
      </w:r>
      <w:r w:rsidR="001A1BAA">
        <w:rPr>
          <w:rFonts w:ascii="Arial" w:hAnsi="Arial" w:hint="eastAsia"/>
          <w:sz w:val="26"/>
          <w:szCs w:val="26"/>
        </w:rPr>
        <w:t>벌어진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전투에서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사망했다</w:t>
      </w:r>
      <w:r>
        <w:rPr>
          <w:rFonts w:ascii="Arial" w:hAnsi="Arial" w:hint="eastAsia"/>
          <w:sz w:val="26"/>
          <w:szCs w:val="26"/>
        </w:rPr>
        <w:t xml:space="preserve">. </w:t>
      </w:r>
    </w:p>
    <w:p w14:paraId="67485E92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6F1DF2D7">
          <v:rect id="_x0000_i1029" style="width:0;height:1.5pt" o:hralign="center" o:hrstd="t" o:hr="t" fillcolor="#a0a0a0" stroked="f"/>
        </w:pict>
      </w:r>
    </w:p>
    <w:p w14:paraId="5E610464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t>Unit 6.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</w:t>
      </w:r>
      <w:r w:rsidR="00F81CBB">
        <w:rPr>
          <w:rFonts w:ascii="Arial" w:hAnsi="Arial" w:hint="eastAsia"/>
          <w:b/>
          <w:sz w:val="26"/>
          <w:szCs w:val="26"/>
        </w:rPr>
        <w:t xml:space="preserve">The </w:t>
      </w:r>
      <w:r>
        <w:rPr>
          <w:rFonts w:ascii="Arial" w:hAnsi="Arial" w:hint="eastAsia"/>
          <w:b/>
          <w:sz w:val="26"/>
          <w:szCs w:val="26"/>
        </w:rPr>
        <w:t>Antarctic Adventurer</w:t>
      </w:r>
    </w:p>
    <w:p w14:paraId="4AF26C1C" w14:textId="62ABA7B5" w:rsidR="00353588" w:rsidRDefault="009D4635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proofErr w:type="spellStart"/>
      <w:r>
        <w:rPr>
          <w:rFonts w:ascii="Arial" w:hAnsi="Arial" w:hint="eastAsia"/>
          <w:sz w:val="26"/>
          <w:szCs w:val="26"/>
        </w:rPr>
        <w:t>로알드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아문센은</w:t>
      </w:r>
      <w:r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1872</w:t>
      </w:r>
      <w:r w:rsidR="00225432">
        <w:rPr>
          <w:rFonts w:ascii="Arial" w:hAnsi="Arial" w:hint="eastAsia"/>
          <w:sz w:val="26"/>
          <w:szCs w:val="26"/>
        </w:rPr>
        <w:t>년</w:t>
      </w:r>
      <w:r w:rsidR="00FA2DF6">
        <w:rPr>
          <w:rFonts w:ascii="Arial" w:hAnsi="Arial" w:hint="eastAsia"/>
          <w:sz w:val="26"/>
          <w:szCs w:val="26"/>
        </w:rPr>
        <w:t>,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노르웨이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225432">
        <w:rPr>
          <w:rFonts w:ascii="Arial" w:hAnsi="Arial" w:hint="eastAsia"/>
          <w:sz w:val="26"/>
          <w:szCs w:val="26"/>
        </w:rPr>
        <w:t>오슬로에서</w:t>
      </w:r>
      <w:proofErr w:type="spellEnd"/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그리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떨어지지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않은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곳에서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태어났다</w:t>
      </w:r>
      <w:r w:rsidR="00225432">
        <w:rPr>
          <w:rFonts w:ascii="Arial" w:hAnsi="Arial" w:hint="eastAsia"/>
          <w:sz w:val="26"/>
          <w:szCs w:val="26"/>
        </w:rPr>
        <w:t xml:space="preserve">. </w:t>
      </w:r>
      <w:r w:rsidR="00225432">
        <w:rPr>
          <w:rFonts w:ascii="Arial" w:hAnsi="Arial" w:hint="eastAsia"/>
          <w:sz w:val="26"/>
          <w:szCs w:val="26"/>
        </w:rPr>
        <w:t>아문센은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바다를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탐험하기로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결심하기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전에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의학을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공부했다</w:t>
      </w:r>
      <w:r w:rsidR="00225432">
        <w:rPr>
          <w:rFonts w:ascii="Arial" w:hAnsi="Arial" w:hint="eastAsia"/>
          <w:sz w:val="26"/>
          <w:szCs w:val="26"/>
        </w:rPr>
        <w:t>. 1897</w:t>
      </w:r>
      <w:r w:rsidR="00225432">
        <w:rPr>
          <w:rFonts w:ascii="Arial" w:hAnsi="Arial" w:hint="eastAsia"/>
          <w:sz w:val="26"/>
          <w:szCs w:val="26"/>
        </w:rPr>
        <w:t>년에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그는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벨기에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원정대원</w:t>
      </w:r>
      <w:r w:rsidR="007D5AFF">
        <w:rPr>
          <w:rFonts w:ascii="Arial" w:hAnsi="Arial" w:hint="eastAsia"/>
          <w:sz w:val="26"/>
          <w:szCs w:val="26"/>
        </w:rPr>
        <w:t>의</w:t>
      </w:r>
      <w:r w:rsidR="007D5AFF">
        <w:rPr>
          <w:rFonts w:ascii="Arial" w:hAnsi="Arial" w:hint="eastAsia"/>
          <w:sz w:val="26"/>
          <w:szCs w:val="26"/>
        </w:rPr>
        <w:t xml:space="preserve"> </w:t>
      </w:r>
      <w:r w:rsidR="007D5AFF">
        <w:rPr>
          <w:rFonts w:ascii="Arial" w:hAnsi="Arial" w:hint="eastAsia"/>
          <w:sz w:val="26"/>
          <w:szCs w:val="26"/>
        </w:rPr>
        <w:t>일원</w:t>
      </w:r>
      <w:r w:rsidR="00225432">
        <w:rPr>
          <w:rFonts w:ascii="Arial" w:hAnsi="Arial" w:hint="eastAsia"/>
          <w:sz w:val="26"/>
          <w:szCs w:val="26"/>
        </w:rPr>
        <w:t>으로서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항해했다</w:t>
      </w:r>
      <w:r w:rsidR="00225432">
        <w:rPr>
          <w:rFonts w:ascii="Arial" w:hAnsi="Arial" w:hint="eastAsia"/>
          <w:sz w:val="26"/>
          <w:szCs w:val="26"/>
        </w:rPr>
        <w:t xml:space="preserve">. </w:t>
      </w:r>
      <w:r w:rsidR="00225432">
        <w:rPr>
          <w:rFonts w:ascii="Arial" w:hAnsi="Arial" w:hint="eastAsia"/>
          <w:sz w:val="26"/>
          <w:szCs w:val="26"/>
        </w:rPr>
        <w:t>이는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남극의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겨울에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용감히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맞선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최초의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원정이었다</w:t>
      </w:r>
      <w:r w:rsidR="00225432">
        <w:rPr>
          <w:rFonts w:ascii="Arial" w:hAnsi="Arial" w:hint="eastAsia"/>
          <w:sz w:val="26"/>
          <w:szCs w:val="26"/>
        </w:rPr>
        <w:t xml:space="preserve">. 1903 </w:t>
      </w:r>
      <w:r w:rsidR="00225432">
        <w:rPr>
          <w:rFonts w:ascii="Arial" w:hAnsi="Arial" w:hint="eastAsia"/>
          <w:sz w:val="26"/>
          <w:szCs w:val="26"/>
        </w:rPr>
        <w:t>년에</w:t>
      </w:r>
      <w:r w:rsidR="00225432">
        <w:rPr>
          <w:rFonts w:ascii="Arial" w:hAnsi="Arial" w:hint="eastAsia"/>
          <w:sz w:val="26"/>
          <w:szCs w:val="26"/>
        </w:rPr>
        <w:t xml:space="preserve">, </w:t>
      </w:r>
      <w:r w:rsidR="00225432">
        <w:rPr>
          <w:rFonts w:ascii="Arial" w:hAnsi="Arial" w:hint="eastAsia"/>
          <w:sz w:val="26"/>
          <w:szCs w:val="26"/>
        </w:rPr>
        <w:t>아문센과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그의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대원들은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북서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항로를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통해</w:t>
      </w:r>
      <w:r w:rsidR="00225432">
        <w:rPr>
          <w:rFonts w:ascii="Arial" w:hAnsi="Arial" w:hint="eastAsia"/>
          <w:sz w:val="26"/>
          <w:szCs w:val="26"/>
        </w:rPr>
        <w:t xml:space="preserve">, </w:t>
      </w:r>
      <w:r w:rsidR="00225432">
        <w:rPr>
          <w:rFonts w:ascii="Arial" w:hAnsi="Arial" w:hint="eastAsia"/>
          <w:sz w:val="26"/>
          <w:szCs w:val="26"/>
        </w:rPr>
        <w:t>또한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북부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캐나다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해안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주변으로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항해하는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임무를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시작했다</w:t>
      </w:r>
      <w:r w:rsidR="00225432">
        <w:rPr>
          <w:rFonts w:ascii="Arial" w:hAnsi="Arial" w:hint="eastAsia"/>
          <w:sz w:val="26"/>
          <w:szCs w:val="26"/>
        </w:rPr>
        <w:t xml:space="preserve">. </w:t>
      </w:r>
      <w:r w:rsidR="00225432">
        <w:rPr>
          <w:rFonts w:ascii="Arial" w:hAnsi="Arial" w:hint="eastAsia"/>
          <w:sz w:val="26"/>
          <w:szCs w:val="26"/>
        </w:rPr>
        <w:t>알래스카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주의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놈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지역에서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085A26">
        <w:rPr>
          <w:rFonts w:ascii="Arial" w:hAnsi="Arial" w:hint="eastAsia"/>
          <w:sz w:val="26"/>
          <w:szCs w:val="26"/>
        </w:rPr>
        <w:t>원정이</w:t>
      </w:r>
      <w:r w:rsidR="00085A26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마무리되자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대원들은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영웅으로서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440BB7">
        <w:rPr>
          <w:rFonts w:ascii="Arial" w:hAnsi="Arial" w:hint="eastAsia"/>
          <w:sz w:val="26"/>
          <w:szCs w:val="26"/>
        </w:rPr>
        <w:t>환대</w:t>
      </w:r>
      <w:r w:rsidR="00440BB7">
        <w:rPr>
          <w:rFonts w:ascii="Arial" w:hAnsi="Arial"/>
          <w:sz w:val="26"/>
          <w:szCs w:val="26"/>
        </w:rPr>
        <w:t>받았다</w:t>
      </w:r>
      <w:proofErr w:type="spellEnd"/>
      <w:r w:rsidR="00225432">
        <w:rPr>
          <w:rFonts w:ascii="Arial" w:hAnsi="Arial" w:hint="eastAsia"/>
          <w:sz w:val="26"/>
          <w:szCs w:val="26"/>
        </w:rPr>
        <w:t xml:space="preserve">. </w:t>
      </w:r>
      <w:r w:rsidR="00225432">
        <w:rPr>
          <w:rFonts w:ascii="Arial" w:hAnsi="Arial" w:hint="eastAsia"/>
          <w:sz w:val="26"/>
          <w:szCs w:val="26"/>
        </w:rPr>
        <w:t>이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업적을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달성한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아문센은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탐험을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계속할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수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있는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동기를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440BB7">
        <w:rPr>
          <w:rFonts w:ascii="Arial" w:hAnsi="Arial" w:hint="eastAsia"/>
          <w:sz w:val="26"/>
          <w:szCs w:val="26"/>
        </w:rPr>
        <w:t>부여</w:t>
      </w:r>
      <w:r w:rsidR="00440BB7">
        <w:rPr>
          <w:rFonts w:ascii="Arial" w:hAnsi="Arial"/>
          <w:sz w:val="26"/>
          <w:szCs w:val="26"/>
        </w:rPr>
        <w:t>받았다</w:t>
      </w:r>
      <w:proofErr w:type="spellEnd"/>
      <w:r w:rsidR="00225432">
        <w:rPr>
          <w:rFonts w:ascii="Arial" w:hAnsi="Arial" w:hint="eastAsia"/>
          <w:sz w:val="26"/>
          <w:szCs w:val="26"/>
        </w:rPr>
        <w:t xml:space="preserve">. </w:t>
      </w:r>
      <w:r w:rsidR="00225432">
        <w:rPr>
          <w:rFonts w:ascii="Arial" w:hAnsi="Arial" w:hint="eastAsia"/>
          <w:sz w:val="26"/>
          <w:szCs w:val="26"/>
        </w:rPr>
        <w:t>그는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이후에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그가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떠난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남극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원정에서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CE0F18">
        <w:rPr>
          <w:rFonts w:ascii="Arial" w:hAnsi="Arial" w:hint="eastAsia"/>
          <w:sz w:val="26"/>
          <w:szCs w:val="26"/>
        </w:rPr>
        <w:t>얻은</w:t>
      </w:r>
      <w:r w:rsidR="00CE0F18">
        <w:rPr>
          <w:rFonts w:ascii="Arial" w:hAnsi="Arial" w:hint="eastAsia"/>
          <w:sz w:val="26"/>
          <w:szCs w:val="26"/>
        </w:rPr>
        <w:t xml:space="preserve"> </w:t>
      </w:r>
      <w:r w:rsidR="00CE0F18">
        <w:rPr>
          <w:rFonts w:ascii="Arial" w:hAnsi="Arial" w:hint="eastAsia"/>
          <w:sz w:val="26"/>
          <w:szCs w:val="26"/>
        </w:rPr>
        <w:t>기금으로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성공적인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운송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사업을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설립했다</w:t>
      </w:r>
      <w:r w:rsidR="00225432">
        <w:rPr>
          <w:rFonts w:ascii="Arial" w:hAnsi="Arial" w:hint="eastAsia"/>
          <w:sz w:val="26"/>
          <w:szCs w:val="26"/>
        </w:rPr>
        <w:t xml:space="preserve">. </w:t>
      </w:r>
      <w:r w:rsidR="00225432">
        <w:rPr>
          <w:rFonts w:ascii="Arial" w:hAnsi="Arial" w:hint="eastAsia"/>
          <w:sz w:val="26"/>
          <w:szCs w:val="26"/>
        </w:rPr>
        <w:t>아문센은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새로운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배를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얻었으나</w:t>
      </w:r>
      <w:r w:rsidR="00225432">
        <w:rPr>
          <w:rFonts w:ascii="Arial" w:hAnsi="Arial" w:hint="eastAsia"/>
          <w:sz w:val="26"/>
          <w:szCs w:val="26"/>
        </w:rPr>
        <w:t xml:space="preserve">, </w:t>
      </w:r>
      <w:r w:rsidR="00225432">
        <w:rPr>
          <w:rFonts w:ascii="Arial" w:hAnsi="Arial" w:hint="eastAsia"/>
          <w:sz w:val="26"/>
          <w:szCs w:val="26"/>
        </w:rPr>
        <w:t>북극에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도달하는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좋은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방법인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항공기로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방식을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변경했다</w:t>
      </w:r>
      <w:r w:rsidR="00225432">
        <w:rPr>
          <w:rFonts w:ascii="Arial" w:hAnsi="Arial" w:hint="eastAsia"/>
          <w:sz w:val="26"/>
          <w:szCs w:val="26"/>
        </w:rPr>
        <w:t>. 1926</w:t>
      </w:r>
      <w:r w:rsidR="00225432">
        <w:rPr>
          <w:rFonts w:ascii="Arial" w:hAnsi="Arial" w:hint="eastAsia"/>
          <w:sz w:val="26"/>
          <w:szCs w:val="26"/>
        </w:rPr>
        <w:t>년에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아문센은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북극을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지나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알래스카에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도달했다</w:t>
      </w:r>
      <w:r w:rsidR="00225432">
        <w:rPr>
          <w:rFonts w:ascii="Arial" w:hAnsi="Arial" w:hint="eastAsia"/>
          <w:sz w:val="26"/>
          <w:szCs w:val="26"/>
        </w:rPr>
        <w:t>. 1928</w:t>
      </w:r>
      <w:r w:rsidR="00225432">
        <w:rPr>
          <w:rFonts w:ascii="Arial" w:hAnsi="Arial" w:hint="eastAsia"/>
          <w:sz w:val="26"/>
          <w:szCs w:val="26"/>
        </w:rPr>
        <w:t>년</w:t>
      </w:r>
      <w:r w:rsidR="00225432">
        <w:rPr>
          <w:rFonts w:ascii="Arial" w:hAnsi="Arial" w:hint="eastAsia"/>
          <w:sz w:val="26"/>
          <w:szCs w:val="26"/>
        </w:rPr>
        <w:t xml:space="preserve">, </w:t>
      </w:r>
      <w:r w:rsidR="00225432">
        <w:rPr>
          <w:rFonts w:ascii="Arial" w:hAnsi="Arial" w:hint="eastAsia"/>
          <w:sz w:val="26"/>
          <w:szCs w:val="26"/>
        </w:rPr>
        <w:t>아문센은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비행선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추락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사고에서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친구를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구조하기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위해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비행하는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동안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사망했다</w:t>
      </w:r>
      <w:r w:rsidR="00225432">
        <w:rPr>
          <w:rFonts w:ascii="Arial" w:hAnsi="Arial" w:hint="eastAsia"/>
          <w:sz w:val="26"/>
          <w:szCs w:val="26"/>
        </w:rPr>
        <w:t xml:space="preserve">. </w:t>
      </w:r>
      <w:r w:rsidR="00225432">
        <w:rPr>
          <w:rFonts w:ascii="Arial" w:hAnsi="Arial" w:hint="eastAsia"/>
          <w:sz w:val="26"/>
          <w:szCs w:val="26"/>
        </w:rPr>
        <w:t>그</w:t>
      </w:r>
      <w:r w:rsidR="001D7C6C">
        <w:rPr>
          <w:rFonts w:ascii="Arial" w:hAnsi="Arial" w:hint="eastAsia"/>
          <w:sz w:val="26"/>
          <w:szCs w:val="26"/>
        </w:rPr>
        <w:t>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살아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있던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가장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위대한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탐험가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중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명으로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남아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있다</w:t>
      </w:r>
      <w:r w:rsidR="00225432">
        <w:rPr>
          <w:rFonts w:ascii="Arial" w:hAnsi="Arial" w:hint="eastAsia"/>
          <w:sz w:val="26"/>
          <w:szCs w:val="26"/>
        </w:rPr>
        <w:t xml:space="preserve">.   </w:t>
      </w:r>
    </w:p>
    <w:p w14:paraId="512A4AB5" w14:textId="77777777" w:rsidR="00353588" w:rsidRDefault="00353588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5E80E81B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6AFA0875">
          <v:rect id="_x0000_i1030" style="width:0;height:1.5pt" o:hralign="center" o:hrstd="t" o:hr="t" fillcolor="#a0a0a0" stroked="f"/>
        </w:pict>
      </w:r>
    </w:p>
    <w:p w14:paraId="1255324C" w14:textId="77777777" w:rsidR="00353588" w:rsidRDefault="00225432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rPr>
          <w:rFonts w:hint="eastAsia"/>
        </w:rPr>
        <w:br w:type="page"/>
      </w:r>
    </w:p>
    <w:p w14:paraId="697742F5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lastRenderedPageBreak/>
        <w:t>Unit 7.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The Deep Dive</w:t>
      </w:r>
    </w:p>
    <w:p w14:paraId="1F50976F" w14:textId="669F5D79" w:rsidR="00353588" w:rsidRDefault="00225432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proofErr w:type="spellStart"/>
      <w:r>
        <w:rPr>
          <w:rFonts w:ascii="Arial" w:hAnsi="Arial" w:hint="eastAsia"/>
          <w:sz w:val="26"/>
          <w:szCs w:val="26"/>
        </w:rPr>
        <w:t>자크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피카르는</w:t>
      </w:r>
      <w:proofErr w:type="spellEnd"/>
      <w:r>
        <w:rPr>
          <w:rFonts w:ascii="Arial" w:hAnsi="Arial" w:hint="eastAsia"/>
          <w:sz w:val="26"/>
          <w:szCs w:val="26"/>
        </w:rPr>
        <w:t xml:space="preserve"> 1922</w:t>
      </w:r>
      <w:r>
        <w:rPr>
          <w:rFonts w:ascii="Arial" w:hAnsi="Arial" w:hint="eastAsia"/>
          <w:sz w:val="26"/>
          <w:szCs w:val="26"/>
        </w:rPr>
        <w:t>년</w:t>
      </w:r>
      <w:r>
        <w:rPr>
          <w:rFonts w:ascii="Arial" w:hAnsi="Arial" w:hint="eastAsia"/>
          <w:sz w:val="26"/>
          <w:szCs w:val="26"/>
        </w:rPr>
        <w:t xml:space="preserve"> 7</w:t>
      </w:r>
      <w:r>
        <w:rPr>
          <w:rFonts w:ascii="Arial" w:hAnsi="Arial" w:hint="eastAsia"/>
          <w:sz w:val="26"/>
          <w:szCs w:val="26"/>
        </w:rPr>
        <w:t>월</w:t>
      </w:r>
      <w:r>
        <w:rPr>
          <w:rFonts w:ascii="Arial" w:hAnsi="Arial" w:hint="eastAsia"/>
          <w:sz w:val="26"/>
          <w:szCs w:val="26"/>
        </w:rPr>
        <w:t xml:space="preserve"> 28</w:t>
      </w:r>
      <w:r>
        <w:rPr>
          <w:rFonts w:ascii="Arial" w:hAnsi="Arial" w:hint="eastAsia"/>
          <w:sz w:val="26"/>
          <w:szCs w:val="26"/>
        </w:rPr>
        <w:t>일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벨기에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브뤼셀에서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태어났다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제네바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대학에서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공부했고</w:t>
      </w:r>
      <w:r>
        <w:rPr>
          <w:rFonts w:ascii="Arial" w:hAnsi="Arial" w:hint="eastAsia"/>
          <w:sz w:val="26"/>
          <w:szCs w:val="26"/>
        </w:rPr>
        <w:t xml:space="preserve"> 1943</w:t>
      </w:r>
      <w:r>
        <w:rPr>
          <w:rFonts w:ascii="Arial" w:hAnsi="Arial" w:hint="eastAsia"/>
          <w:sz w:val="26"/>
          <w:szCs w:val="26"/>
        </w:rPr>
        <w:t>년에</w:t>
      </w:r>
      <w:r w:rsidR="007939A1">
        <w:rPr>
          <w:rFonts w:ascii="Arial" w:hAnsi="Arial" w:hint="eastAsia"/>
          <w:sz w:val="26"/>
          <w:szCs w:val="26"/>
        </w:rPr>
        <w:t>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프랑스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</w:t>
      </w:r>
      <w:r>
        <w:rPr>
          <w:rFonts w:ascii="Arial" w:hAnsi="Arial" w:hint="eastAsia"/>
          <w:sz w:val="26"/>
          <w:szCs w:val="26"/>
        </w:rPr>
        <w:t>1</w:t>
      </w:r>
      <w:r>
        <w:rPr>
          <w:rFonts w:ascii="Arial" w:hAnsi="Arial" w:hint="eastAsia"/>
          <w:sz w:val="26"/>
          <w:szCs w:val="26"/>
        </w:rPr>
        <w:t>군에서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복무하려</w:t>
      </w:r>
      <w:r>
        <w:rPr>
          <w:rFonts w:ascii="Arial" w:hAnsi="Arial" w:hint="eastAsia"/>
          <w:sz w:val="26"/>
          <w:szCs w:val="26"/>
        </w:rPr>
        <w:t xml:space="preserve"> 1</w:t>
      </w:r>
      <w:r>
        <w:rPr>
          <w:rFonts w:ascii="Arial" w:hAnsi="Arial" w:hint="eastAsia"/>
          <w:sz w:val="26"/>
          <w:szCs w:val="26"/>
        </w:rPr>
        <w:t>년의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휴식기를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가졌다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졸업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후에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피카르는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심해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탐사를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바다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깊은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곳까지도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잠수할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다이빙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가능한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차량인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심해잠수정을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설계했다</w:t>
      </w:r>
      <w:r>
        <w:rPr>
          <w:rFonts w:ascii="Arial" w:hAnsi="Arial" w:hint="eastAsia"/>
          <w:sz w:val="26"/>
          <w:szCs w:val="26"/>
        </w:rPr>
        <w:t>.</w:t>
      </w:r>
      <w:r w:rsidR="00FD6B1C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1953</w:t>
      </w:r>
      <w:r>
        <w:rPr>
          <w:rFonts w:ascii="Arial" w:hAnsi="Arial" w:hint="eastAsia"/>
          <w:sz w:val="26"/>
          <w:szCs w:val="26"/>
        </w:rPr>
        <w:t>년에</w:t>
      </w:r>
      <w:r w:rsidR="00C5200B">
        <w:rPr>
          <w:rFonts w:ascii="Arial" w:hAnsi="Arial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피카르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부자는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Pr="00265A2B">
        <w:rPr>
          <w:rFonts w:ascii="Arial" w:hAnsi="Arial" w:hint="eastAsia"/>
          <w:i/>
          <w:sz w:val="26"/>
          <w:szCs w:val="26"/>
        </w:rPr>
        <w:t>트리스테</w:t>
      </w:r>
      <w:r>
        <w:rPr>
          <w:rFonts w:ascii="Arial" w:hAnsi="Arial" w:hint="eastAsia"/>
          <w:sz w:val="26"/>
          <w:szCs w:val="26"/>
        </w:rPr>
        <w:t>라고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이름</w:t>
      </w:r>
      <w:r w:rsidR="00C5200B">
        <w:rPr>
          <w:rFonts w:ascii="Arial" w:hAnsi="Arial" w:hint="eastAsia"/>
          <w:sz w:val="26"/>
          <w:szCs w:val="26"/>
        </w:rPr>
        <w:t xml:space="preserve"> </w:t>
      </w:r>
      <w:r w:rsidR="00C5200B">
        <w:rPr>
          <w:rFonts w:ascii="Arial" w:hAnsi="Arial" w:hint="eastAsia"/>
          <w:sz w:val="26"/>
          <w:szCs w:val="26"/>
        </w:rPr>
        <w:t>붙인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심해잠수정을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타고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이탈리아의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폰자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섬에서</w:t>
      </w:r>
      <w:r>
        <w:rPr>
          <w:rFonts w:ascii="Arial" w:hAnsi="Arial" w:hint="eastAsia"/>
          <w:sz w:val="26"/>
          <w:szCs w:val="26"/>
        </w:rPr>
        <w:t xml:space="preserve"> 3,099</w:t>
      </w:r>
      <w:r w:rsidR="005A66B8">
        <w:rPr>
          <w:rFonts w:ascii="Arial" w:hAnsi="Arial" w:hint="eastAsia"/>
          <w:sz w:val="26"/>
          <w:szCs w:val="26"/>
        </w:rPr>
        <w:t>m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깊이로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잠수했다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연구를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더욱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지속하기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위해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자크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피카르는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미국에서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자금을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모으려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미국이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i/>
          <w:sz w:val="26"/>
          <w:szCs w:val="26"/>
        </w:rPr>
        <w:t>트리스테에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관심을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</w:t>
      </w:r>
      <w:r w:rsidR="005A38B2">
        <w:rPr>
          <w:rFonts w:ascii="Arial" w:hAnsi="Arial" w:hint="eastAsia"/>
          <w:sz w:val="26"/>
          <w:szCs w:val="26"/>
        </w:rPr>
        <w:t>인</w:t>
      </w:r>
      <w:r w:rsidR="005A38B2">
        <w:rPr>
          <w:rFonts w:ascii="Arial" w:hAnsi="Arial" w:hint="eastAsia"/>
          <w:sz w:val="26"/>
          <w:szCs w:val="26"/>
        </w:rPr>
        <w:t xml:space="preserve"> </w:t>
      </w:r>
      <w:r w:rsidR="005A38B2">
        <w:rPr>
          <w:rFonts w:ascii="Arial" w:hAnsi="Arial" w:hint="eastAsia"/>
          <w:sz w:val="26"/>
          <w:szCs w:val="26"/>
        </w:rPr>
        <w:t>후</w:t>
      </w:r>
      <w:r w:rsidR="005A38B2">
        <w:rPr>
          <w:rFonts w:ascii="Arial" w:hAnsi="Arial" w:hint="eastAsia"/>
          <w:sz w:val="26"/>
          <w:szCs w:val="26"/>
        </w:rPr>
        <w:t>,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미국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해군은</w:t>
      </w:r>
      <w:r>
        <w:rPr>
          <w:rFonts w:ascii="Arial" w:hAnsi="Arial" w:hint="eastAsia"/>
          <w:sz w:val="26"/>
          <w:szCs w:val="26"/>
        </w:rPr>
        <w:t xml:space="preserve"> </w:t>
      </w:r>
      <w:r w:rsidR="00D255CB">
        <w:rPr>
          <w:rFonts w:ascii="Arial" w:hAnsi="Arial" w:hint="eastAsia"/>
          <w:sz w:val="26"/>
          <w:szCs w:val="26"/>
        </w:rPr>
        <w:t>이</w:t>
      </w:r>
      <w:r w:rsidR="00D255CB">
        <w:rPr>
          <w:rFonts w:ascii="Arial" w:hAnsi="Arial" w:hint="eastAsia"/>
          <w:sz w:val="26"/>
          <w:szCs w:val="26"/>
        </w:rPr>
        <w:t xml:space="preserve"> </w:t>
      </w:r>
      <w:r w:rsidR="00D255CB">
        <w:rPr>
          <w:rFonts w:ascii="Arial" w:hAnsi="Arial" w:hint="eastAsia"/>
          <w:sz w:val="26"/>
          <w:szCs w:val="26"/>
        </w:rPr>
        <w:t>심해잠수정을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구매</w:t>
      </w:r>
      <w:r w:rsidR="00BB3C54">
        <w:rPr>
          <w:rFonts w:ascii="Arial" w:hAnsi="Arial" w:hint="eastAsia"/>
          <w:sz w:val="26"/>
          <w:szCs w:val="26"/>
        </w:rPr>
        <w:t>하고</w:t>
      </w:r>
      <w:r w:rsidR="003F566E">
        <w:rPr>
          <w:rFonts w:ascii="Arial" w:hAnsi="Arial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자크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3F566E">
        <w:rPr>
          <w:rFonts w:ascii="Arial" w:hAnsi="Arial" w:hint="eastAsia"/>
          <w:sz w:val="26"/>
          <w:szCs w:val="26"/>
        </w:rPr>
        <w:t>피</w:t>
      </w:r>
      <w:r>
        <w:rPr>
          <w:rFonts w:ascii="Arial" w:hAnsi="Arial" w:hint="eastAsia"/>
          <w:sz w:val="26"/>
          <w:szCs w:val="26"/>
        </w:rPr>
        <w:t>카르를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컨설턴트로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고용했다</w:t>
      </w:r>
      <w:r>
        <w:rPr>
          <w:rFonts w:ascii="Arial" w:hAnsi="Arial" w:hint="eastAsia"/>
          <w:sz w:val="26"/>
          <w:szCs w:val="26"/>
        </w:rPr>
        <w:t>. 19</w:t>
      </w:r>
      <w:r w:rsidR="002F5B3C">
        <w:rPr>
          <w:rFonts w:ascii="Arial" w:hAnsi="Arial"/>
          <w:sz w:val="26"/>
          <w:szCs w:val="26"/>
        </w:rPr>
        <w:t>60</w:t>
      </w:r>
      <w:r>
        <w:rPr>
          <w:rFonts w:ascii="Arial" w:hAnsi="Arial" w:hint="eastAsia"/>
          <w:sz w:val="26"/>
          <w:szCs w:val="26"/>
        </w:rPr>
        <w:t>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초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피카르와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돈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월시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중위는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태평양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마리아나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해구에</w:t>
      </w:r>
      <w:r>
        <w:rPr>
          <w:rFonts w:ascii="Arial" w:hAnsi="Arial" w:hint="eastAsia"/>
          <w:sz w:val="26"/>
          <w:szCs w:val="26"/>
        </w:rPr>
        <w:t xml:space="preserve"> 10,000</w:t>
      </w:r>
      <w:r w:rsidR="005A66B8">
        <w:rPr>
          <w:rFonts w:ascii="Arial" w:hAnsi="Arial" w:hint="eastAsia"/>
          <w:sz w:val="26"/>
          <w:szCs w:val="26"/>
        </w:rPr>
        <w:t>m</w:t>
      </w:r>
      <w:r>
        <w:rPr>
          <w:rFonts w:ascii="Arial" w:hAnsi="Arial" w:hint="eastAsia"/>
          <w:sz w:val="26"/>
          <w:szCs w:val="26"/>
        </w:rPr>
        <w:t>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넘게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잠수해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잠수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기록을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깨트렸다</w:t>
      </w:r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피카르는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컨설턴트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과학자로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심해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연구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분야의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연구를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계속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이어갔으며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스위스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바다와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호수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연구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재단을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설립했다</w:t>
      </w:r>
      <w:r>
        <w:rPr>
          <w:rFonts w:ascii="Arial" w:hAnsi="Arial" w:hint="eastAsia"/>
          <w:sz w:val="26"/>
          <w:szCs w:val="26"/>
        </w:rPr>
        <w:t xml:space="preserve">. </w:t>
      </w:r>
    </w:p>
    <w:p w14:paraId="71CE3C69" w14:textId="77777777" w:rsidR="00353588" w:rsidRDefault="00353588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0FF0861A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15234F24">
          <v:rect id="_x0000_i1031" style="width:0;height:1.5pt" o:hralign="center" o:hrstd="t" o:hr="t" fillcolor="#a0a0a0" stroked="f"/>
        </w:pict>
      </w:r>
    </w:p>
    <w:p w14:paraId="195553F6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t>Unit 8.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The First Female Astronaut</w:t>
      </w:r>
    </w:p>
    <w:p w14:paraId="7982C6E6" w14:textId="2034D5DF" w:rsidR="00353588" w:rsidRDefault="00225432">
      <w:pPr>
        <w:spacing w:before="240" w:after="240"/>
        <w:ind w:left="450"/>
        <w:rPr>
          <w:rFonts w:ascii="Arial" w:eastAsia="Arial" w:hAnsi="Arial" w:cs="Arial"/>
          <w:sz w:val="26"/>
          <w:szCs w:val="26"/>
        </w:rPr>
      </w:pPr>
      <w:proofErr w:type="spellStart"/>
      <w:r>
        <w:rPr>
          <w:rFonts w:ascii="Arial" w:hAnsi="Arial" w:hint="eastAsia"/>
          <w:sz w:val="26"/>
          <w:szCs w:val="26"/>
        </w:rPr>
        <w:t>발렌티나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블라디미로브나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테레시코바는</w:t>
      </w:r>
      <w:proofErr w:type="spellEnd"/>
      <w:r>
        <w:rPr>
          <w:rFonts w:ascii="Arial" w:hAnsi="Arial" w:hint="eastAsia"/>
          <w:sz w:val="26"/>
          <w:szCs w:val="26"/>
        </w:rPr>
        <w:t xml:space="preserve"> 193</w:t>
      </w:r>
      <w:r w:rsidR="00FA07B0">
        <w:rPr>
          <w:rFonts w:ascii="Arial" w:hAnsi="Arial"/>
          <w:sz w:val="26"/>
          <w:szCs w:val="26"/>
        </w:rPr>
        <w:t>7</w:t>
      </w:r>
      <w:r>
        <w:rPr>
          <w:rFonts w:ascii="Arial" w:hAnsi="Arial" w:hint="eastAsia"/>
          <w:sz w:val="26"/>
          <w:szCs w:val="26"/>
        </w:rPr>
        <w:t>년</w:t>
      </w:r>
      <w:r>
        <w:rPr>
          <w:rFonts w:ascii="Arial" w:hAnsi="Arial" w:hint="eastAsia"/>
          <w:sz w:val="26"/>
          <w:szCs w:val="26"/>
        </w:rPr>
        <w:t xml:space="preserve"> 3</w:t>
      </w:r>
      <w:r>
        <w:rPr>
          <w:rFonts w:ascii="Arial" w:hAnsi="Arial" w:hint="eastAsia"/>
          <w:sz w:val="26"/>
          <w:szCs w:val="26"/>
        </w:rPr>
        <w:t>월</w:t>
      </w:r>
      <w:r>
        <w:rPr>
          <w:rFonts w:ascii="Arial" w:hAnsi="Arial" w:hint="eastAsia"/>
          <w:sz w:val="26"/>
          <w:szCs w:val="26"/>
        </w:rPr>
        <w:t xml:space="preserve"> 6</w:t>
      </w:r>
      <w:r>
        <w:rPr>
          <w:rFonts w:ascii="Arial" w:hAnsi="Arial" w:hint="eastAsia"/>
          <w:sz w:val="26"/>
          <w:szCs w:val="26"/>
        </w:rPr>
        <w:t>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러시아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마슬레니코보에서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태어났다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그녀는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섬유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회사에서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일하려고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열여섯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학교를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그만두었으나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통신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교육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과정을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통해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계속</w:t>
      </w:r>
      <w:r>
        <w:rPr>
          <w:rFonts w:ascii="Arial" w:hAnsi="Arial" w:hint="eastAsia"/>
          <w:sz w:val="26"/>
          <w:szCs w:val="26"/>
        </w:rPr>
        <w:t xml:space="preserve"> </w:t>
      </w:r>
      <w:r w:rsidR="00FA07B0">
        <w:rPr>
          <w:rFonts w:ascii="Arial" w:hAnsi="Arial" w:hint="eastAsia"/>
          <w:sz w:val="26"/>
          <w:szCs w:val="26"/>
        </w:rPr>
        <w:t>교육</w:t>
      </w:r>
      <w:r>
        <w:rPr>
          <w:rFonts w:ascii="Arial" w:hAnsi="Arial" w:hint="eastAsia"/>
          <w:sz w:val="26"/>
          <w:szCs w:val="26"/>
        </w:rPr>
        <w:t>받</w:t>
      </w:r>
      <w:r w:rsidR="00583493">
        <w:rPr>
          <w:rFonts w:ascii="Arial" w:hAnsi="Arial" w:hint="eastAsia"/>
          <w:sz w:val="26"/>
          <w:szCs w:val="26"/>
        </w:rPr>
        <w:t>을</w:t>
      </w:r>
      <w:r w:rsidR="00583493">
        <w:rPr>
          <w:rFonts w:ascii="Arial" w:hAnsi="Arial" w:hint="eastAsia"/>
          <w:sz w:val="26"/>
          <w:szCs w:val="26"/>
        </w:rPr>
        <w:t xml:space="preserve"> </w:t>
      </w:r>
      <w:r w:rsidR="00583493">
        <w:rPr>
          <w:rFonts w:ascii="Arial" w:hAnsi="Arial" w:hint="eastAsia"/>
          <w:sz w:val="26"/>
          <w:szCs w:val="26"/>
        </w:rPr>
        <w:t>수</w:t>
      </w:r>
      <w:r w:rsidR="00583493">
        <w:rPr>
          <w:rFonts w:ascii="Arial" w:hAnsi="Arial" w:hint="eastAsia"/>
          <w:sz w:val="26"/>
          <w:szCs w:val="26"/>
        </w:rPr>
        <w:t xml:space="preserve"> </w:t>
      </w:r>
      <w:r w:rsidR="00583493">
        <w:rPr>
          <w:rFonts w:ascii="Arial" w:hAnsi="Arial" w:hint="eastAsia"/>
          <w:sz w:val="26"/>
          <w:szCs w:val="26"/>
        </w:rPr>
        <w:t>있었</w:t>
      </w:r>
      <w:r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그녀는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공장의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젊은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공산주의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연맹에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가입한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공산당에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진출했다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유리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가가린이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우주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여행에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성공을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거둔</w:t>
      </w:r>
      <w:r>
        <w:rPr>
          <w:rFonts w:ascii="Arial" w:hAnsi="Arial" w:hint="eastAsia"/>
          <w:sz w:val="26"/>
          <w:szCs w:val="26"/>
        </w:rPr>
        <w:t xml:space="preserve"> 1961 </w:t>
      </w:r>
      <w:r>
        <w:rPr>
          <w:rFonts w:ascii="Arial" w:hAnsi="Arial" w:hint="eastAsia"/>
          <w:sz w:val="26"/>
          <w:szCs w:val="26"/>
        </w:rPr>
        <w:t>년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이를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영감을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받은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테레시코바는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소비에트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우주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프로그램에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자원했다</w:t>
      </w:r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테레시코바는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낙하산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점프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기술이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있었던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덕분에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프로그램에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받아들여졌다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당시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우주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비행사는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지구로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돌아오다가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지면에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떨어지기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몇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초</w:t>
      </w:r>
      <w:r>
        <w:rPr>
          <w:rFonts w:ascii="Arial" w:hAnsi="Arial" w:hint="eastAsia"/>
          <w:sz w:val="26"/>
          <w:szCs w:val="26"/>
        </w:rPr>
        <w:t xml:space="preserve"> </w:t>
      </w:r>
      <w:r w:rsidR="00F33459">
        <w:rPr>
          <w:rFonts w:ascii="Arial" w:hAnsi="Arial" w:hint="eastAsia"/>
          <w:sz w:val="26"/>
          <w:szCs w:val="26"/>
        </w:rPr>
        <w:t>직</w:t>
      </w:r>
      <w:r>
        <w:rPr>
          <w:rFonts w:ascii="Arial" w:hAnsi="Arial" w:hint="eastAsia"/>
          <w:sz w:val="26"/>
          <w:szCs w:val="26"/>
        </w:rPr>
        <w:t>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캡슐에서부터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낙하산을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펼치고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하강해야만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했다</w:t>
      </w:r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테레시코바는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다른</w:t>
      </w:r>
      <w:r>
        <w:rPr>
          <w:rFonts w:ascii="Arial" w:hAnsi="Arial" w:hint="eastAsia"/>
          <w:sz w:val="26"/>
          <w:szCs w:val="26"/>
        </w:rPr>
        <w:t>4</w:t>
      </w:r>
      <w:r>
        <w:rPr>
          <w:rFonts w:ascii="Arial" w:hAnsi="Arial" w:hint="eastAsia"/>
          <w:sz w:val="26"/>
          <w:szCs w:val="26"/>
        </w:rPr>
        <w:t>명의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여성들과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함께</w:t>
      </w:r>
      <w:r>
        <w:rPr>
          <w:rFonts w:ascii="Arial" w:hAnsi="Arial" w:hint="eastAsia"/>
          <w:sz w:val="26"/>
          <w:szCs w:val="26"/>
        </w:rPr>
        <w:t xml:space="preserve"> 18</w:t>
      </w:r>
      <w:r>
        <w:rPr>
          <w:rFonts w:ascii="Arial" w:hAnsi="Arial" w:hint="eastAsia"/>
          <w:sz w:val="26"/>
          <w:szCs w:val="26"/>
        </w:rPr>
        <w:t>개월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훈련을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받았다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다섯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명의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여성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그녀가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우주에</w:t>
      </w:r>
      <w:r>
        <w:rPr>
          <w:rFonts w:ascii="Arial" w:hAnsi="Arial" w:hint="eastAsia"/>
          <w:sz w:val="26"/>
          <w:szCs w:val="26"/>
        </w:rPr>
        <w:t xml:space="preserve"> </w:t>
      </w:r>
      <w:r w:rsidR="00F01415">
        <w:rPr>
          <w:rFonts w:ascii="Arial" w:hAnsi="Arial" w:hint="eastAsia"/>
          <w:sz w:val="26"/>
          <w:szCs w:val="26"/>
        </w:rPr>
        <w:t>갔던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유일한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사람이었다</w:t>
      </w:r>
      <w:r w:rsidR="00F33459">
        <w:rPr>
          <w:rFonts w:ascii="Arial" w:hAnsi="Arial" w:hint="eastAsia"/>
          <w:sz w:val="26"/>
          <w:szCs w:val="26"/>
        </w:rPr>
        <w:t>.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그녀는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우주에서</w:t>
      </w:r>
      <w:r>
        <w:rPr>
          <w:rFonts w:ascii="Arial" w:hAnsi="Arial" w:hint="eastAsia"/>
          <w:sz w:val="26"/>
          <w:szCs w:val="26"/>
        </w:rPr>
        <w:t xml:space="preserve"> </w:t>
      </w:r>
      <w:r w:rsidR="006E18D5">
        <w:rPr>
          <w:rFonts w:ascii="Arial" w:hAnsi="Arial" w:hint="eastAsia"/>
          <w:sz w:val="26"/>
          <w:szCs w:val="26"/>
        </w:rPr>
        <w:t>모두</w:t>
      </w:r>
      <w:r w:rsidR="006E18D5">
        <w:rPr>
          <w:rFonts w:ascii="Arial" w:hAnsi="Arial" w:hint="eastAsia"/>
          <w:sz w:val="26"/>
          <w:szCs w:val="26"/>
        </w:rPr>
        <w:t xml:space="preserve"> </w:t>
      </w:r>
      <w:r w:rsidR="006E18D5">
        <w:rPr>
          <w:rFonts w:ascii="Arial" w:hAnsi="Arial" w:hint="eastAsia"/>
          <w:sz w:val="26"/>
          <w:szCs w:val="26"/>
        </w:rPr>
        <w:t>합쳐</w:t>
      </w:r>
      <w:r w:rsidR="006E18D5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70</w:t>
      </w:r>
      <w:r>
        <w:rPr>
          <w:rFonts w:ascii="Arial" w:hAnsi="Arial" w:hint="eastAsia"/>
          <w:sz w:val="26"/>
          <w:szCs w:val="26"/>
        </w:rPr>
        <w:t>시간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이상을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지내고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주위를</w:t>
      </w:r>
      <w:r>
        <w:rPr>
          <w:rFonts w:ascii="Arial" w:hAnsi="Arial" w:hint="eastAsia"/>
          <w:sz w:val="26"/>
          <w:szCs w:val="26"/>
        </w:rPr>
        <w:t xml:space="preserve"> 4</w:t>
      </w:r>
      <w:r w:rsidR="00F0799F">
        <w:rPr>
          <w:rFonts w:ascii="Arial" w:hAnsi="Arial"/>
          <w:sz w:val="26"/>
          <w:szCs w:val="26"/>
        </w:rPr>
        <w:t>8</w:t>
      </w:r>
      <w:r>
        <w:rPr>
          <w:rFonts w:ascii="Arial" w:hAnsi="Arial" w:hint="eastAsia"/>
          <w:sz w:val="26"/>
          <w:szCs w:val="26"/>
        </w:rPr>
        <w:t>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회전했다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항법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소프트웨어의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오류로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인해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우주선이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지구에서</w:t>
      </w:r>
      <w:r w:rsidR="00A91168">
        <w:rPr>
          <w:rFonts w:ascii="Arial" w:hAnsi="Arial" w:hint="eastAsia"/>
          <w:sz w:val="26"/>
          <w:szCs w:val="26"/>
        </w:rPr>
        <w:t>부터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멀어</w:t>
      </w:r>
      <w:r w:rsidR="00633561">
        <w:rPr>
          <w:rFonts w:ascii="Arial" w:hAnsi="Arial" w:hint="eastAsia"/>
          <w:sz w:val="26"/>
          <w:szCs w:val="26"/>
        </w:rPr>
        <w:t>져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테레시코바가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모험</w:t>
      </w:r>
      <w:r w:rsidR="005338AF">
        <w:rPr>
          <w:rFonts w:ascii="Arial" w:hAnsi="Arial" w:hint="eastAsia"/>
          <w:sz w:val="26"/>
          <w:szCs w:val="26"/>
        </w:rPr>
        <w:t>하는</w:t>
      </w:r>
      <w:r w:rsidR="005338AF">
        <w:rPr>
          <w:rFonts w:ascii="Arial" w:hAnsi="Arial" w:hint="eastAsia"/>
          <w:sz w:val="26"/>
          <w:szCs w:val="26"/>
        </w:rPr>
        <w:t xml:space="preserve"> </w:t>
      </w:r>
      <w:r w:rsidR="005338AF">
        <w:rPr>
          <w:rFonts w:ascii="Arial" w:hAnsi="Arial" w:hint="eastAsia"/>
          <w:sz w:val="26"/>
          <w:szCs w:val="26"/>
        </w:rPr>
        <w:t>동안</w:t>
      </w:r>
      <w:r w:rsidR="005338AF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거의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사망할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뻔했음이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밝혀졌다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해당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오류는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다행스럽게도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제시간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안에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고쳐졌다</w:t>
      </w:r>
      <w:r>
        <w:rPr>
          <w:rFonts w:ascii="Arial" w:hAnsi="Arial" w:hint="eastAsia"/>
          <w:sz w:val="26"/>
          <w:szCs w:val="26"/>
        </w:rPr>
        <w:t>.</w:t>
      </w:r>
    </w:p>
    <w:p w14:paraId="29157126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069FDB71">
          <v:rect id="_x0000_i1032" style="width:0;height:1.5pt" o:hralign="center" o:hrstd="t" o:hr="t" fillcolor="#a0a0a0" stroked="f"/>
        </w:pict>
      </w:r>
    </w:p>
    <w:p w14:paraId="36A28191" w14:textId="77777777" w:rsidR="00353588" w:rsidRDefault="00225432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rPr>
          <w:rFonts w:hint="eastAsia"/>
        </w:rPr>
        <w:br w:type="page"/>
      </w:r>
    </w:p>
    <w:p w14:paraId="13516B73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lastRenderedPageBreak/>
        <w:t>Unit 9.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b/>
          <w:sz w:val="26"/>
          <w:szCs w:val="26"/>
        </w:rPr>
        <w:t>Ohibana</w:t>
      </w:r>
      <w:proofErr w:type="spellEnd"/>
    </w:p>
    <w:p w14:paraId="3593D11A" w14:textId="0BE13C5D" w:rsidR="00353588" w:rsidRDefault="00225432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proofErr w:type="spellStart"/>
      <w:r>
        <w:rPr>
          <w:rFonts w:ascii="Arial" w:hAnsi="Arial" w:hint="eastAsia"/>
          <w:sz w:val="26"/>
          <w:szCs w:val="26"/>
        </w:rPr>
        <w:t>오시바나는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말린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꽃과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풀잎으로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만든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압화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예술이다</w:t>
      </w:r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오시바나는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일본어로</w:t>
      </w:r>
      <w:r>
        <w:rPr>
          <w:rFonts w:ascii="Arial" w:hAnsi="Arial" w:hint="eastAsia"/>
          <w:sz w:val="26"/>
          <w:szCs w:val="26"/>
        </w:rPr>
        <w:t xml:space="preserve"> "</w:t>
      </w:r>
      <w:r>
        <w:rPr>
          <w:rFonts w:ascii="Arial" w:hAnsi="Arial" w:hint="eastAsia"/>
          <w:sz w:val="26"/>
          <w:szCs w:val="26"/>
        </w:rPr>
        <w:t>눌린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꽃</w:t>
      </w:r>
      <w:r>
        <w:rPr>
          <w:rFonts w:ascii="Arial" w:hAnsi="Arial" w:hint="eastAsia"/>
          <w:sz w:val="26"/>
          <w:szCs w:val="26"/>
        </w:rPr>
        <w:t>"</w:t>
      </w:r>
      <w:r>
        <w:rPr>
          <w:rFonts w:ascii="Arial" w:hAnsi="Arial" w:hint="eastAsia"/>
          <w:sz w:val="26"/>
          <w:szCs w:val="26"/>
        </w:rPr>
        <w:t>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의미하며</w:t>
      </w:r>
      <w:r>
        <w:rPr>
          <w:rFonts w:ascii="Arial" w:hAnsi="Arial" w:hint="eastAsia"/>
          <w:sz w:val="26"/>
          <w:szCs w:val="26"/>
        </w:rPr>
        <w:t xml:space="preserve"> 16 </w:t>
      </w:r>
      <w:r>
        <w:rPr>
          <w:rFonts w:ascii="Arial" w:hAnsi="Arial" w:hint="eastAsia"/>
          <w:sz w:val="26"/>
          <w:szCs w:val="26"/>
        </w:rPr>
        <w:t>세기에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발명되었다</w:t>
      </w:r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빅토리아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시대에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일본과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유럽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간의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교역이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늘어남에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따라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영국과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미국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곳에서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일본의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예술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형식이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널리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퍼져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나갔다</w:t>
      </w:r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오시바나를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위해서</w:t>
      </w:r>
      <w:r w:rsidR="007D4237">
        <w:rPr>
          <w:rFonts w:ascii="Arial" w:hAnsi="Arial" w:hint="eastAsia"/>
          <w:sz w:val="26"/>
          <w:szCs w:val="26"/>
        </w:rPr>
        <w:t>는</w:t>
      </w:r>
      <w:r w:rsidR="00DF37D2">
        <w:rPr>
          <w:rFonts w:ascii="Arial" w:hAnsi="Arial" w:hint="eastAsia"/>
          <w:sz w:val="26"/>
          <w:szCs w:val="26"/>
        </w:rPr>
        <w:t xml:space="preserve"> </w:t>
      </w:r>
      <w:r w:rsidR="00DF37D2">
        <w:rPr>
          <w:rFonts w:ascii="Arial" w:hAnsi="Arial" w:hint="eastAsia"/>
          <w:sz w:val="26"/>
          <w:szCs w:val="26"/>
        </w:rPr>
        <w:t>시간이</w:t>
      </w:r>
      <w:r w:rsidR="00DF37D2"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DF37D2">
        <w:rPr>
          <w:rFonts w:ascii="Arial" w:hAnsi="Arial" w:hint="eastAsia"/>
          <w:sz w:val="26"/>
          <w:szCs w:val="26"/>
        </w:rPr>
        <w:t>오래걸리고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몇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단계를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거쳐야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먼저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꽃과</w:t>
      </w:r>
      <w:r>
        <w:rPr>
          <w:rFonts w:ascii="Arial" w:hAnsi="Arial" w:hint="eastAsia"/>
          <w:sz w:val="26"/>
          <w:szCs w:val="26"/>
        </w:rPr>
        <w:t xml:space="preserve"> </w:t>
      </w:r>
      <w:r w:rsidR="007E32BD">
        <w:rPr>
          <w:rFonts w:ascii="Arial" w:hAnsi="Arial" w:hint="eastAsia"/>
          <w:sz w:val="26"/>
          <w:szCs w:val="26"/>
        </w:rPr>
        <w:t>풀잎</w:t>
      </w:r>
      <w:r>
        <w:rPr>
          <w:rFonts w:ascii="Arial" w:hAnsi="Arial" w:hint="eastAsia"/>
          <w:sz w:val="26"/>
          <w:szCs w:val="26"/>
        </w:rPr>
        <w:t>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골라야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 w:rsidR="00231BFD">
        <w:rPr>
          <w:rFonts w:ascii="Arial" w:hAnsi="Arial" w:hint="eastAsia"/>
          <w:sz w:val="26"/>
          <w:szCs w:val="26"/>
        </w:rPr>
        <w:t>꽃과</w:t>
      </w:r>
      <w:r w:rsidR="00231BFD">
        <w:rPr>
          <w:rFonts w:ascii="Arial" w:hAnsi="Arial" w:hint="eastAsia"/>
          <w:sz w:val="26"/>
          <w:szCs w:val="26"/>
        </w:rPr>
        <w:t xml:space="preserve"> </w:t>
      </w:r>
      <w:r w:rsidR="00231BFD">
        <w:rPr>
          <w:rFonts w:ascii="Arial" w:hAnsi="Arial" w:hint="eastAsia"/>
          <w:sz w:val="26"/>
          <w:szCs w:val="26"/>
        </w:rPr>
        <w:t>식물</w:t>
      </w:r>
      <w:r>
        <w:rPr>
          <w:rFonts w:ascii="Arial" w:hAnsi="Arial" w:hint="eastAsia"/>
          <w:sz w:val="26"/>
          <w:szCs w:val="26"/>
        </w:rPr>
        <w:t>의</w:t>
      </w:r>
      <w:r>
        <w:rPr>
          <w:rFonts w:ascii="Arial" w:hAnsi="Arial" w:hint="eastAsia"/>
          <w:sz w:val="26"/>
          <w:szCs w:val="26"/>
        </w:rPr>
        <w:t xml:space="preserve"> </w:t>
      </w:r>
      <w:r w:rsidR="008611DC">
        <w:rPr>
          <w:rFonts w:ascii="Arial" w:hAnsi="Arial" w:hint="eastAsia"/>
          <w:sz w:val="26"/>
          <w:szCs w:val="26"/>
        </w:rPr>
        <w:t>정확한</w:t>
      </w:r>
      <w:r w:rsidR="008611DC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색상을</w:t>
      </w:r>
      <w:r w:rsidR="00A65108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유지하기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위해서는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가장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적</w:t>
      </w:r>
      <w:r w:rsidR="00ED0F45">
        <w:rPr>
          <w:rFonts w:ascii="Arial" w:hAnsi="Arial" w:hint="eastAsia"/>
          <w:sz w:val="26"/>
          <w:szCs w:val="26"/>
        </w:rPr>
        <w:t>절한</w:t>
      </w:r>
      <w:r w:rsidR="00ED0F45">
        <w:rPr>
          <w:rFonts w:ascii="Arial" w:hAnsi="Arial" w:hint="eastAsia"/>
          <w:sz w:val="26"/>
          <w:szCs w:val="26"/>
        </w:rPr>
        <w:t xml:space="preserve"> </w:t>
      </w:r>
      <w:r w:rsidR="00ED0F45">
        <w:rPr>
          <w:rFonts w:ascii="Arial" w:hAnsi="Arial" w:hint="eastAsia"/>
          <w:sz w:val="26"/>
          <w:szCs w:val="26"/>
        </w:rPr>
        <w:t>시간에</w:t>
      </w:r>
      <w:r w:rsidR="00ED0F45">
        <w:rPr>
          <w:rFonts w:ascii="Arial" w:hAnsi="Arial" w:hint="eastAsia"/>
          <w:sz w:val="26"/>
          <w:szCs w:val="26"/>
        </w:rPr>
        <w:t xml:space="preserve"> </w:t>
      </w:r>
      <w:r w:rsidR="00ED0F45">
        <w:rPr>
          <w:rFonts w:ascii="Arial" w:hAnsi="Arial" w:hint="eastAsia"/>
          <w:sz w:val="26"/>
          <w:szCs w:val="26"/>
        </w:rPr>
        <w:t>꺾어져</w:t>
      </w:r>
      <w:r>
        <w:rPr>
          <w:rFonts w:ascii="Arial" w:hAnsi="Arial" w:hint="eastAsia"/>
          <w:sz w:val="26"/>
          <w:szCs w:val="26"/>
        </w:rPr>
        <w:t>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다음으로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꽃과</w:t>
      </w:r>
      <w:r>
        <w:rPr>
          <w:rFonts w:ascii="Arial" w:hAnsi="Arial" w:hint="eastAsia"/>
          <w:sz w:val="26"/>
          <w:szCs w:val="26"/>
        </w:rPr>
        <w:t xml:space="preserve"> </w:t>
      </w:r>
      <w:r w:rsidR="007D08D9">
        <w:rPr>
          <w:rFonts w:ascii="Arial" w:hAnsi="Arial" w:hint="eastAsia"/>
          <w:sz w:val="26"/>
          <w:szCs w:val="26"/>
        </w:rPr>
        <w:t>풀잎</w:t>
      </w:r>
      <w:r w:rsidR="00426022">
        <w:rPr>
          <w:rFonts w:ascii="Arial" w:hAnsi="Arial" w:hint="eastAsia"/>
          <w:sz w:val="26"/>
          <w:szCs w:val="26"/>
        </w:rPr>
        <w:t>은</w:t>
      </w:r>
      <w:r w:rsidR="00426022">
        <w:rPr>
          <w:rFonts w:ascii="Arial" w:hAnsi="Arial" w:hint="eastAsia"/>
          <w:sz w:val="26"/>
          <w:szCs w:val="26"/>
        </w:rPr>
        <w:t xml:space="preserve"> </w:t>
      </w:r>
      <w:r w:rsidR="00426022">
        <w:rPr>
          <w:rFonts w:ascii="Arial" w:hAnsi="Arial" w:hint="eastAsia"/>
          <w:sz w:val="26"/>
          <w:szCs w:val="26"/>
        </w:rPr>
        <w:t>건조된</w:t>
      </w:r>
      <w:r w:rsidR="00426022">
        <w:rPr>
          <w:rFonts w:ascii="Arial" w:hAnsi="Arial" w:hint="eastAsia"/>
          <w:sz w:val="26"/>
          <w:szCs w:val="26"/>
        </w:rPr>
        <w:t xml:space="preserve"> </w:t>
      </w:r>
      <w:r w:rsidR="00426022">
        <w:rPr>
          <w:rFonts w:ascii="Arial" w:hAnsi="Arial" w:hint="eastAsia"/>
          <w:sz w:val="26"/>
          <w:szCs w:val="26"/>
        </w:rPr>
        <w:t>후</w:t>
      </w:r>
      <w:r w:rsidR="00426022">
        <w:rPr>
          <w:rFonts w:ascii="Arial" w:hAnsi="Arial" w:hint="eastAsia"/>
          <w:sz w:val="26"/>
          <w:szCs w:val="26"/>
        </w:rPr>
        <w:t xml:space="preserve"> </w:t>
      </w:r>
      <w:r w:rsidR="00426022">
        <w:rPr>
          <w:rFonts w:ascii="Arial" w:hAnsi="Arial" w:hint="eastAsia"/>
          <w:sz w:val="26"/>
          <w:szCs w:val="26"/>
        </w:rPr>
        <w:t>눌러지는데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이</w:t>
      </w:r>
      <w:r w:rsidR="00362005">
        <w:rPr>
          <w:rFonts w:ascii="Arial" w:hAnsi="Arial"/>
          <w:sz w:val="26"/>
          <w:szCs w:val="26"/>
        </w:rPr>
        <w:t xml:space="preserve"> </w:t>
      </w:r>
      <w:r w:rsidR="00362005">
        <w:rPr>
          <w:rFonts w:ascii="Arial" w:hAnsi="Arial" w:hint="eastAsia"/>
          <w:sz w:val="26"/>
          <w:szCs w:val="26"/>
        </w:rPr>
        <w:t>기술은</w:t>
      </w:r>
      <w:r w:rsidR="00362005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경험과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인내를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많이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필요로</w:t>
      </w:r>
      <w:r>
        <w:rPr>
          <w:rFonts w:ascii="Arial" w:hAnsi="Arial" w:hint="eastAsia"/>
          <w:sz w:val="26"/>
          <w:szCs w:val="26"/>
        </w:rPr>
        <w:t xml:space="preserve"> </w:t>
      </w:r>
      <w:r w:rsidR="00362005">
        <w:rPr>
          <w:rFonts w:ascii="Arial" w:hAnsi="Arial" w:hint="eastAsia"/>
          <w:sz w:val="26"/>
          <w:szCs w:val="26"/>
        </w:rPr>
        <w:t>한</w:t>
      </w:r>
      <w:r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이후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예술가는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복잡한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디자인을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만들기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마른</w:t>
      </w:r>
      <w:r>
        <w:rPr>
          <w:rFonts w:ascii="Arial" w:hAnsi="Arial" w:hint="eastAsia"/>
          <w:sz w:val="26"/>
          <w:szCs w:val="26"/>
        </w:rPr>
        <w:t xml:space="preserve"> </w:t>
      </w:r>
      <w:r w:rsidR="00662E5F">
        <w:rPr>
          <w:rFonts w:ascii="Arial" w:hAnsi="Arial" w:hint="eastAsia"/>
          <w:sz w:val="26"/>
          <w:szCs w:val="26"/>
        </w:rPr>
        <w:t>재료들을</w:t>
      </w:r>
      <w:r w:rsidR="00662E5F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정리할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과정을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거치기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위해선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예술적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3C36EC">
        <w:rPr>
          <w:rFonts w:ascii="Arial" w:hAnsi="Arial" w:hint="eastAsia"/>
          <w:sz w:val="26"/>
          <w:szCs w:val="26"/>
        </w:rPr>
        <w:t>콘셉트를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재배치하고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돌이켜봐야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예술가가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완전히</w:t>
      </w:r>
      <w:r>
        <w:rPr>
          <w:rFonts w:ascii="Arial" w:hAnsi="Arial" w:hint="eastAsia"/>
          <w:sz w:val="26"/>
          <w:szCs w:val="26"/>
        </w:rPr>
        <w:t xml:space="preserve"> </w:t>
      </w:r>
      <w:r w:rsidR="00DD2F7D">
        <w:rPr>
          <w:rFonts w:ascii="Arial" w:hAnsi="Arial" w:hint="eastAsia"/>
          <w:sz w:val="26"/>
          <w:szCs w:val="26"/>
        </w:rPr>
        <w:t>해당</w:t>
      </w:r>
      <w:r w:rsidR="00DD2F7D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배치에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만족한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후에야</w:t>
      </w:r>
      <w:r w:rsidR="00FB7457" w:rsidRPr="00FB7457">
        <w:rPr>
          <w:rFonts w:ascii="Arial" w:hAnsi="Arial" w:hint="eastAsia"/>
          <w:sz w:val="26"/>
          <w:szCs w:val="26"/>
        </w:rPr>
        <w:t xml:space="preserve"> </w:t>
      </w:r>
      <w:r w:rsidR="00FB7457">
        <w:rPr>
          <w:rFonts w:ascii="Arial" w:hAnsi="Arial" w:hint="eastAsia"/>
          <w:sz w:val="26"/>
          <w:szCs w:val="26"/>
        </w:rPr>
        <w:t>예술</w:t>
      </w:r>
      <w:r w:rsidR="00FB7457">
        <w:rPr>
          <w:rFonts w:ascii="Arial" w:hAnsi="Arial" w:hint="eastAsia"/>
          <w:sz w:val="26"/>
          <w:szCs w:val="26"/>
        </w:rPr>
        <w:t xml:space="preserve"> </w:t>
      </w:r>
      <w:r w:rsidR="00FB7457">
        <w:rPr>
          <w:rFonts w:ascii="Arial" w:hAnsi="Arial" w:hint="eastAsia"/>
          <w:sz w:val="26"/>
          <w:szCs w:val="26"/>
        </w:rPr>
        <w:t>작품을</w:t>
      </w:r>
      <w:r w:rsidR="00FB7457">
        <w:rPr>
          <w:rFonts w:ascii="Arial" w:hAnsi="Arial" w:hint="eastAsia"/>
          <w:sz w:val="26"/>
          <w:szCs w:val="26"/>
        </w:rPr>
        <w:t xml:space="preserve"> </w:t>
      </w:r>
      <w:r w:rsidR="00FB7457">
        <w:rPr>
          <w:rFonts w:ascii="Arial" w:hAnsi="Arial" w:hint="eastAsia"/>
          <w:sz w:val="26"/>
          <w:szCs w:val="26"/>
        </w:rPr>
        <w:t>유리로</w:t>
      </w:r>
      <w:r w:rsidR="00FB7457">
        <w:rPr>
          <w:rFonts w:ascii="Arial" w:hAnsi="Arial" w:hint="eastAsia"/>
          <w:sz w:val="26"/>
          <w:szCs w:val="26"/>
        </w:rPr>
        <w:t xml:space="preserve"> </w:t>
      </w:r>
      <w:r w:rsidR="00FB7457">
        <w:rPr>
          <w:rFonts w:ascii="Arial" w:hAnsi="Arial" w:hint="eastAsia"/>
          <w:sz w:val="26"/>
          <w:szCs w:val="26"/>
        </w:rPr>
        <w:t>단단히</w:t>
      </w:r>
      <w:r w:rsidR="00FB7457">
        <w:rPr>
          <w:rFonts w:ascii="Arial" w:hAnsi="Arial" w:hint="eastAsia"/>
          <w:sz w:val="26"/>
          <w:szCs w:val="26"/>
        </w:rPr>
        <w:t xml:space="preserve"> </w:t>
      </w:r>
      <w:r w:rsidR="00FB7457">
        <w:rPr>
          <w:rFonts w:ascii="Arial" w:hAnsi="Arial" w:hint="eastAsia"/>
          <w:sz w:val="26"/>
          <w:szCs w:val="26"/>
        </w:rPr>
        <w:t>봉하고</w:t>
      </w:r>
      <w:r w:rsidR="00FB7457">
        <w:rPr>
          <w:rFonts w:ascii="Arial" w:hAnsi="Arial" w:hint="eastAsia"/>
          <w:sz w:val="26"/>
          <w:szCs w:val="26"/>
        </w:rPr>
        <w:t xml:space="preserve"> </w:t>
      </w:r>
      <w:r w:rsidR="00FB7457">
        <w:rPr>
          <w:rFonts w:ascii="Arial" w:hAnsi="Arial" w:hint="eastAsia"/>
          <w:sz w:val="26"/>
          <w:szCs w:val="26"/>
        </w:rPr>
        <w:t>수</w:t>
      </w:r>
      <w:r w:rsidR="00FB7457">
        <w:rPr>
          <w:rFonts w:ascii="Arial" w:hAnsi="Arial" w:hint="eastAsia"/>
          <w:sz w:val="26"/>
          <w:szCs w:val="26"/>
        </w:rPr>
        <w:t xml:space="preserve"> </w:t>
      </w:r>
      <w:r w:rsidR="00FB7457">
        <w:rPr>
          <w:rFonts w:ascii="Arial" w:hAnsi="Arial" w:hint="eastAsia"/>
          <w:sz w:val="26"/>
          <w:szCs w:val="26"/>
        </w:rPr>
        <w:t>세기</w:t>
      </w:r>
      <w:r w:rsidR="00FB7457">
        <w:rPr>
          <w:rFonts w:ascii="Arial" w:hAnsi="Arial" w:hint="eastAsia"/>
          <w:sz w:val="26"/>
          <w:szCs w:val="26"/>
        </w:rPr>
        <w:t xml:space="preserve"> </w:t>
      </w:r>
      <w:r w:rsidR="00FB7457">
        <w:rPr>
          <w:rFonts w:ascii="Arial" w:hAnsi="Arial" w:hint="eastAsia"/>
          <w:sz w:val="26"/>
          <w:szCs w:val="26"/>
        </w:rPr>
        <w:t>동안</w:t>
      </w:r>
      <w:r w:rsidR="00FB7457">
        <w:rPr>
          <w:rFonts w:ascii="Arial" w:hAnsi="Arial" w:hint="eastAsia"/>
          <w:sz w:val="26"/>
          <w:szCs w:val="26"/>
        </w:rPr>
        <w:t xml:space="preserve"> </w:t>
      </w:r>
      <w:r w:rsidR="00FB7457">
        <w:rPr>
          <w:rFonts w:ascii="Arial" w:hAnsi="Arial" w:hint="eastAsia"/>
          <w:sz w:val="26"/>
          <w:szCs w:val="26"/>
        </w:rPr>
        <w:t>색을</w:t>
      </w:r>
      <w:r w:rsidR="00FB7457">
        <w:rPr>
          <w:rFonts w:ascii="Arial" w:hAnsi="Arial" w:hint="eastAsia"/>
          <w:sz w:val="26"/>
          <w:szCs w:val="26"/>
        </w:rPr>
        <w:t xml:space="preserve"> </w:t>
      </w:r>
      <w:r w:rsidR="00FB7457">
        <w:rPr>
          <w:rFonts w:ascii="Arial" w:hAnsi="Arial" w:hint="eastAsia"/>
          <w:sz w:val="26"/>
          <w:szCs w:val="26"/>
        </w:rPr>
        <w:t>그대로</w:t>
      </w:r>
      <w:r w:rsidR="00FB7457">
        <w:rPr>
          <w:rFonts w:ascii="Arial" w:hAnsi="Arial" w:hint="eastAsia"/>
          <w:sz w:val="26"/>
          <w:szCs w:val="26"/>
        </w:rPr>
        <w:t xml:space="preserve"> </w:t>
      </w:r>
      <w:r w:rsidR="00FB7457">
        <w:rPr>
          <w:rFonts w:ascii="Arial" w:hAnsi="Arial" w:hint="eastAsia"/>
          <w:sz w:val="26"/>
          <w:szCs w:val="26"/>
        </w:rPr>
        <w:t>유지하기</w:t>
      </w:r>
      <w:r w:rsidR="00FB7457">
        <w:rPr>
          <w:rFonts w:ascii="Arial" w:hAnsi="Arial" w:hint="eastAsia"/>
          <w:sz w:val="26"/>
          <w:szCs w:val="26"/>
        </w:rPr>
        <w:t xml:space="preserve"> </w:t>
      </w:r>
      <w:r w:rsidR="00FB7457">
        <w:rPr>
          <w:rFonts w:ascii="Arial" w:hAnsi="Arial" w:hint="eastAsia"/>
          <w:sz w:val="26"/>
          <w:szCs w:val="26"/>
        </w:rPr>
        <w:t>위해</w:t>
      </w:r>
      <w:r w:rsidR="00FB7457">
        <w:rPr>
          <w:rFonts w:ascii="Arial" w:hAnsi="Arial" w:hint="eastAsia"/>
          <w:sz w:val="26"/>
          <w:szCs w:val="26"/>
        </w:rPr>
        <w:t xml:space="preserve"> </w:t>
      </w:r>
      <w:r w:rsidR="00FB7457">
        <w:rPr>
          <w:rFonts w:ascii="Arial" w:hAnsi="Arial" w:hint="eastAsia"/>
          <w:sz w:val="26"/>
          <w:szCs w:val="26"/>
        </w:rPr>
        <w:t>공기를</w:t>
      </w:r>
      <w:r w:rsidR="00FB7457">
        <w:rPr>
          <w:rFonts w:ascii="Arial" w:hAnsi="Arial" w:hint="eastAsia"/>
          <w:sz w:val="26"/>
          <w:szCs w:val="26"/>
        </w:rPr>
        <w:t xml:space="preserve"> </w:t>
      </w:r>
      <w:r w:rsidR="00FB7457">
        <w:rPr>
          <w:rFonts w:ascii="Arial" w:hAnsi="Arial" w:hint="eastAsia"/>
          <w:sz w:val="26"/>
          <w:szCs w:val="26"/>
        </w:rPr>
        <w:t>제거하는</w:t>
      </w:r>
      <w:r w:rsidR="00FB7457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마지막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단계로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나아갈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: </w:t>
      </w:r>
    </w:p>
    <w:p w14:paraId="02C9A060" w14:textId="77777777" w:rsidR="00353588" w:rsidRPr="007A2CD4" w:rsidRDefault="00353588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0C1A32C2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3DB23CD7">
          <v:rect id="_x0000_i1033" style="width:0;height:1.5pt" o:hralign="center" o:hrstd="t" o:hr="t" fillcolor="#a0a0a0" stroked="f"/>
        </w:pict>
      </w:r>
    </w:p>
    <w:p w14:paraId="6419F293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t>Unit 10.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Art Toys</w:t>
      </w:r>
    </w:p>
    <w:p w14:paraId="527BE7C7" w14:textId="65F8C916" w:rsidR="00353588" w:rsidRDefault="00225432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proofErr w:type="spellStart"/>
      <w:r>
        <w:rPr>
          <w:rFonts w:ascii="Arial" w:hAnsi="Arial" w:hint="eastAsia"/>
          <w:sz w:val="26"/>
          <w:szCs w:val="26"/>
        </w:rPr>
        <w:t>베어브릭스는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회사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메디컴토이에서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만든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플라스틱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곰인형이다</w:t>
      </w:r>
      <w:proofErr w:type="spellEnd"/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베어브릭스는</w:t>
      </w:r>
      <w:proofErr w:type="spellEnd"/>
      <w:r>
        <w:rPr>
          <w:rFonts w:ascii="Arial" w:hAnsi="Arial" w:hint="eastAsia"/>
          <w:sz w:val="26"/>
          <w:szCs w:val="26"/>
        </w:rPr>
        <w:t xml:space="preserve"> 2001</w:t>
      </w:r>
      <w:r>
        <w:rPr>
          <w:rFonts w:ascii="Arial" w:hAnsi="Arial" w:hint="eastAsia"/>
          <w:sz w:val="26"/>
          <w:szCs w:val="26"/>
        </w:rPr>
        <w:t>년</w:t>
      </w:r>
      <w:r>
        <w:rPr>
          <w:rFonts w:ascii="Arial" w:hAnsi="Arial" w:hint="eastAsia"/>
          <w:sz w:val="26"/>
          <w:szCs w:val="26"/>
        </w:rPr>
        <w:t xml:space="preserve"> 5</w:t>
      </w:r>
      <w:r>
        <w:rPr>
          <w:rFonts w:ascii="Arial" w:hAnsi="Arial" w:hint="eastAsia"/>
          <w:sz w:val="26"/>
          <w:szCs w:val="26"/>
        </w:rPr>
        <w:t>월</w:t>
      </w:r>
      <w:r>
        <w:rPr>
          <w:rFonts w:ascii="Arial" w:hAnsi="Arial" w:hint="eastAsia"/>
          <w:sz w:val="26"/>
          <w:szCs w:val="26"/>
        </w:rPr>
        <w:t xml:space="preserve"> 2</w:t>
      </w:r>
      <w:r w:rsidR="007D5443">
        <w:rPr>
          <w:rFonts w:ascii="Arial" w:hAnsi="Arial"/>
          <w:sz w:val="26"/>
          <w:szCs w:val="26"/>
        </w:rPr>
        <w:t>7</w:t>
      </w:r>
      <w:r>
        <w:rPr>
          <w:rFonts w:ascii="Arial" w:hAnsi="Arial" w:hint="eastAsia"/>
          <w:sz w:val="26"/>
          <w:szCs w:val="26"/>
        </w:rPr>
        <w:t>일에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처음으로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공개되었고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도쿄에서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열린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세계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캐릭터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컨벤션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참가자들에게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무료로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배포되었다</w:t>
      </w:r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베어브릭스의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디자인은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메디컴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토이가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만든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라인인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큐브릭</w:t>
      </w:r>
      <w:r w:rsidR="008779B0">
        <w:rPr>
          <w:rFonts w:ascii="Arial" w:hAnsi="Arial" w:hint="eastAsia"/>
          <w:sz w:val="26"/>
          <w:szCs w:val="26"/>
        </w:rPr>
        <w:t>에</w:t>
      </w:r>
      <w:proofErr w:type="spellEnd"/>
      <w:r w:rsidR="008779B0">
        <w:rPr>
          <w:rFonts w:ascii="Arial" w:hAnsi="Arial" w:hint="eastAsia"/>
          <w:sz w:val="26"/>
          <w:szCs w:val="26"/>
        </w:rPr>
        <w:t xml:space="preserve"> </w:t>
      </w:r>
      <w:r w:rsidR="008779B0">
        <w:rPr>
          <w:rFonts w:ascii="Arial" w:hAnsi="Arial" w:hint="eastAsia"/>
          <w:sz w:val="26"/>
          <w:szCs w:val="26"/>
        </w:rPr>
        <w:t>약간</w:t>
      </w:r>
      <w:r w:rsidR="008779B0">
        <w:rPr>
          <w:rFonts w:ascii="Arial" w:hAnsi="Arial" w:hint="eastAsia"/>
          <w:sz w:val="26"/>
          <w:szCs w:val="26"/>
        </w:rPr>
        <w:t xml:space="preserve"> </w:t>
      </w:r>
      <w:r w:rsidR="008779B0">
        <w:rPr>
          <w:rFonts w:ascii="Arial" w:hAnsi="Arial" w:hint="eastAsia"/>
          <w:sz w:val="26"/>
          <w:szCs w:val="26"/>
        </w:rPr>
        <w:t>기반을</w:t>
      </w:r>
      <w:r w:rsidR="008779B0">
        <w:rPr>
          <w:rFonts w:ascii="Arial" w:hAnsi="Arial" w:hint="eastAsia"/>
          <w:sz w:val="26"/>
          <w:szCs w:val="26"/>
        </w:rPr>
        <w:t xml:space="preserve"> </w:t>
      </w:r>
      <w:r w:rsidR="008779B0">
        <w:rPr>
          <w:rFonts w:ascii="Arial" w:hAnsi="Arial" w:hint="eastAsia"/>
          <w:sz w:val="26"/>
          <w:szCs w:val="26"/>
        </w:rPr>
        <w:t>두고</w:t>
      </w:r>
      <w:r w:rsidR="008779B0">
        <w:rPr>
          <w:rFonts w:ascii="Arial" w:hAnsi="Arial" w:hint="eastAsia"/>
          <w:sz w:val="26"/>
          <w:szCs w:val="26"/>
        </w:rPr>
        <w:t xml:space="preserve"> </w:t>
      </w:r>
      <w:r w:rsidR="008779B0">
        <w:rPr>
          <w:rFonts w:ascii="Arial" w:hAnsi="Arial" w:hint="eastAsia"/>
          <w:sz w:val="26"/>
          <w:szCs w:val="26"/>
        </w:rPr>
        <w:t>있다</w:t>
      </w:r>
      <w:r w:rsidR="008779B0"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베어브릭스의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디자인과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크기는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다양하다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보통</w:t>
      </w:r>
      <w:r w:rsidR="00E91EEA"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E91EEA">
        <w:rPr>
          <w:rFonts w:ascii="Arial" w:hAnsi="Arial" w:hint="eastAsia"/>
          <w:sz w:val="26"/>
          <w:szCs w:val="26"/>
        </w:rPr>
        <w:t>베어브릭스는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플라스틱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재질</w:t>
      </w:r>
      <w:r w:rsidR="00E91EEA">
        <w:rPr>
          <w:rFonts w:ascii="Arial" w:hAnsi="Arial" w:hint="eastAsia"/>
          <w:sz w:val="26"/>
          <w:szCs w:val="26"/>
        </w:rPr>
        <w:t>으로</w:t>
      </w:r>
      <w:proofErr w:type="spellEnd"/>
      <w:r w:rsidR="00E91EEA">
        <w:rPr>
          <w:rFonts w:ascii="Arial" w:hAnsi="Arial" w:hint="eastAsia"/>
          <w:sz w:val="26"/>
          <w:szCs w:val="26"/>
        </w:rPr>
        <w:t xml:space="preserve"> </w:t>
      </w:r>
      <w:r w:rsidR="00E91EEA">
        <w:rPr>
          <w:rFonts w:ascii="Arial" w:hAnsi="Arial" w:hint="eastAsia"/>
          <w:sz w:val="26"/>
          <w:szCs w:val="26"/>
        </w:rPr>
        <w:t>만들어졌지</w:t>
      </w:r>
      <w:r>
        <w:rPr>
          <w:rFonts w:ascii="Arial" w:hAnsi="Arial" w:hint="eastAsia"/>
          <w:sz w:val="26"/>
          <w:szCs w:val="26"/>
        </w:rPr>
        <w:t>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일부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피규</w:t>
      </w:r>
      <w:r w:rsidR="00122D73">
        <w:rPr>
          <w:rFonts w:ascii="Arial" w:hAnsi="Arial" w:hint="eastAsia"/>
          <w:sz w:val="26"/>
          <w:szCs w:val="26"/>
        </w:rPr>
        <w:t>어에</w:t>
      </w:r>
      <w:r w:rsidR="006F1ED5">
        <w:rPr>
          <w:rFonts w:ascii="Arial" w:hAnsi="Arial" w:hint="eastAsia"/>
          <w:sz w:val="26"/>
          <w:szCs w:val="26"/>
        </w:rPr>
        <w:t>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금속과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목재</w:t>
      </w:r>
      <w:r w:rsidR="00122D73">
        <w:rPr>
          <w:rFonts w:ascii="Arial" w:hAnsi="Arial" w:hint="eastAsia"/>
          <w:sz w:val="26"/>
          <w:szCs w:val="26"/>
        </w:rPr>
        <w:t>가</w:t>
      </w:r>
      <w:r w:rsidR="00122D73">
        <w:rPr>
          <w:rFonts w:ascii="Arial" w:hAnsi="Arial" w:hint="eastAsia"/>
          <w:sz w:val="26"/>
          <w:szCs w:val="26"/>
        </w:rPr>
        <w:t xml:space="preserve"> </w:t>
      </w:r>
      <w:r w:rsidR="00122D73">
        <w:rPr>
          <w:rFonts w:ascii="Arial" w:hAnsi="Arial" w:hint="eastAsia"/>
          <w:sz w:val="26"/>
          <w:szCs w:val="26"/>
        </w:rPr>
        <w:t>사용되</w:t>
      </w:r>
      <w:r>
        <w:rPr>
          <w:rFonts w:ascii="Arial" w:hAnsi="Arial" w:hint="eastAsia"/>
          <w:sz w:val="26"/>
          <w:szCs w:val="26"/>
        </w:rPr>
        <w:t>기도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장난감은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일반적으로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어린아이들을</w:t>
      </w:r>
      <w:r w:rsidR="007B1108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위한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놀잇감으로만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여겨지지만</w:t>
      </w:r>
      <w:r>
        <w:rPr>
          <w:rFonts w:ascii="Arial" w:hAnsi="Arial" w:hint="eastAsia"/>
          <w:sz w:val="26"/>
          <w:szCs w:val="26"/>
        </w:rPr>
        <w:t xml:space="preserve">, </w:t>
      </w:r>
      <w:proofErr w:type="spellStart"/>
      <w:r>
        <w:rPr>
          <w:rFonts w:ascii="Arial" w:hAnsi="Arial" w:hint="eastAsia"/>
          <w:sz w:val="26"/>
          <w:szCs w:val="26"/>
        </w:rPr>
        <w:t>베어브릭스는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아트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갤러리에도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등장했으며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파렐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윌리</w:t>
      </w:r>
      <w:r w:rsidR="001056A8">
        <w:rPr>
          <w:rFonts w:ascii="Arial" w:hAnsi="Arial" w:hint="eastAsia"/>
          <w:sz w:val="26"/>
          <w:szCs w:val="26"/>
        </w:rPr>
        <w:t>엄</w:t>
      </w:r>
      <w:r>
        <w:rPr>
          <w:rFonts w:ascii="Arial" w:hAnsi="Arial" w:hint="eastAsia"/>
          <w:sz w:val="26"/>
          <w:szCs w:val="26"/>
        </w:rPr>
        <w:t>즈와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벤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발러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같은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유명인이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수집하기도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했다</w:t>
      </w:r>
      <w:r>
        <w:rPr>
          <w:rFonts w:ascii="Arial" w:hAnsi="Arial" w:hint="eastAsia"/>
          <w:sz w:val="26"/>
          <w:szCs w:val="26"/>
        </w:rPr>
        <w:t xml:space="preserve">. </w:t>
      </w:r>
      <w:r w:rsidR="008D2CFB">
        <w:rPr>
          <w:rFonts w:ascii="Arial" w:hAnsi="Arial" w:hint="eastAsia"/>
          <w:sz w:val="26"/>
          <w:szCs w:val="26"/>
        </w:rPr>
        <w:t>처음</w:t>
      </w:r>
      <w:r w:rsidR="008D2CFB">
        <w:rPr>
          <w:rFonts w:ascii="Arial" w:hAnsi="Arial" w:hint="eastAsia"/>
          <w:sz w:val="26"/>
          <w:szCs w:val="26"/>
        </w:rPr>
        <w:t xml:space="preserve"> </w:t>
      </w:r>
      <w:r w:rsidR="008D2CFB">
        <w:rPr>
          <w:rFonts w:ascii="Arial" w:hAnsi="Arial" w:hint="eastAsia"/>
          <w:sz w:val="26"/>
          <w:szCs w:val="26"/>
        </w:rPr>
        <w:t>만들어진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이래로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수집용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장난감은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세계적으로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가장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유명하면서도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사람들이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찾는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캐릭터가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되었다</w:t>
      </w:r>
      <w:r>
        <w:rPr>
          <w:rFonts w:ascii="Arial" w:hAnsi="Arial" w:hint="eastAsia"/>
          <w:sz w:val="26"/>
          <w:szCs w:val="26"/>
        </w:rPr>
        <w:t xml:space="preserve">. </w:t>
      </w:r>
      <w:r w:rsidR="0088309B">
        <w:rPr>
          <w:rFonts w:ascii="Arial" w:hAnsi="Arial" w:hint="eastAsia"/>
          <w:sz w:val="26"/>
          <w:szCs w:val="26"/>
        </w:rPr>
        <w:t>이에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대한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수요</w:t>
      </w:r>
      <w:r w:rsidR="0088309B">
        <w:rPr>
          <w:rFonts w:ascii="Arial" w:hAnsi="Arial" w:hint="eastAsia"/>
          <w:sz w:val="26"/>
          <w:szCs w:val="26"/>
        </w:rPr>
        <w:t>가</w:t>
      </w:r>
      <w:r w:rsidR="0088309B">
        <w:rPr>
          <w:rFonts w:ascii="Arial" w:hAnsi="Arial" w:hint="eastAsia"/>
          <w:sz w:val="26"/>
          <w:szCs w:val="26"/>
        </w:rPr>
        <w:t xml:space="preserve"> </w:t>
      </w:r>
      <w:r w:rsidR="0088309B">
        <w:rPr>
          <w:rFonts w:ascii="Arial" w:hAnsi="Arial" w:hint="eastAsia"/>
          <w:sz w:val="26"/>
          <w:szCs w:val="26"/>
        </w:rPr>
        <w:t>매우</w:t>
      </w:r>
      <w:r w:rsidR="0088309B">
        <w:rPr>
          <w:rFonts w:ascii="Arial" w:hAnsi="Arial" w:hint="eastAsia"/>
          <w:sz w:val="26"/>
          <w:szCs w:val="26"/>
        </w:rPr>
        <w:t xml:space="preserve"> </w:t>
      </w:r>
      <w:r w:rsidR="0088309B">
        <w:rPr>
          <w:rFonts w:ascii="Arial" w:hAnsi="Arial" w:hint="eastAsia"/>
          <w:sz w:val="26"/>
          <w:szCs w:val="26"/>
        </w:rPr>
        <w:t>높다는</w:t>
      </w:r>
      <w:r w:rsidR="0088309B">
        <w:rPr>
          <w:rFonts w:ascii="Arial" w:hAnsi="Arial" w:hint="eastAsia"/>
          <w:sz w:val="26"/>
          <w:szCs w:val="26"/>
        </w:rPr>
        <w:t xml:space="preserve"> </w:t>
      </w:r>
      <w:r w:rsidR="0088309B">
        <w:rPr>
          <w:rFonts w:ascii="Arial" w:hAnsi="Arial" w:hint="eastAsia"/>
          <w:sz w:val="26"/>
          <w:szCs w:val="26"/>
        </w:rPr>
        <w:t>사실은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88309B">
        <w:rPr>
          <w:rFonts w:ascii="Arial" w:hAnsi="Arial" w:hint="eastAsia"/>
          <w:sz w:val="26"/>
          <w:szCs w:val="26"/>
        </w:rPr>
        <w:t>베어브릭스의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 w:rsidR="0088309B">
        <w:rPr>
          <w:rFonts w:ascii="Arial" w:hAnsi="Arial" w:hint="eastAsia"/>
          <w:sz w:val="26"/>
          <w:szCs w:val="26"/>
        </w:rPr>
        <w:t>비싼</w:t>
      </w:r>
      <w:r w:rsidR="0088309B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</w:t>
      </w:r>
      <w:r w:rsidR="0088309B">
        <w:rPr>
          <w:rFonts w:ascii="Arial" w:hAnsi="Arial" w:hint="eastAsia"/>
          <w:sz w:val="26"/>
          <w:szCs w:val="26"/>
        </w:rPr>
        <w:t>격에</w:t>
      </w:r>
      <w:r w:rsidR="0088309B">
        <w:rPr>
          <w:rFonts w:ascii="Arial" w:hAnsi="Arial" w:hint="eastAsia"/>
          <w:sz w:val="26"/>
          <w:szCs w:val="26"/>
        </w:rPr>
        <w:t xml:space="preserve"> </w:t>
      </w:r>
      <w:r w:rsidR="0088309B">
        <w:rPr>
          <w:rFonts w:ascii="Arial" w:hAnsi="Arial" w:hint="eastAsia"/>
          <w:sz w:val="26"/>
          <w:szCs w:val="26"/>
        </w:rPr>
        <w:t>반영되어</w:t>
      </w:r>
      <w:r w:rsidR="0088309B">
        <w:rPr>
          <w:rFonts w:ascii="Arial" w:hAnsi="Arial" w:hint="eastAsia"/>
          <w:sz w:val="26"/>
          <w:szCs w:val="26"/>
        </w:rPr>
        <w:t xml:space="preserve"> </w:t>
      </w:r>
      <w:r w:rsidR="0088309B"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>.</w:t>
      </w:r>
      <w:r w:rsidR="00C2199C">
        <w:rPr>
          <w:rFonts w:ascii="Arial" w:hAnsi="Arial"/>
          <w:sz w:val="26"/>
          <w:szCs w:val="26"/>
        </w:rPr>
        <w:t xml:space="preserve"> </w:t>
      </w:r>
      <w:r w:rsidR="00C2199C">
        <w:rPr>
          <w:rFonts w:ascii="Arial" w:hAnsi="Arial" w:hint="eastAsia"/>
          <w:sz w:val="26"/>
          <w:szCs w:val="26"/>
        </w:rPr>
        <w:t>한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베어브릭스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 w:rsidR="00C2199C">
        <w:rPr>
          <w:rFonts w:ascii="Arial" w:hAnsi="Arial" w:hint="eastAsia"/>
          <w:sz w:val="26"/>
          <w:szCs w:val="26"/>
        </w:rPr>
        <w:t>모델은</w:t>
      </w:r>
      <w:r w:rsidR="00C2199C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경매에서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거의</w:t>
      </w:r>
      <w:r>
        <w:rPr>
          <w:rFonts w:ascii="Arial" w:hAnsi="Arial" w:hint="eastAsia"/>
          <w:sz w:val="26"/>
          <w:szCs w:val="26"/>
        </w:rPr>
        <w:t xml:space="preserve"> 200,000</w:t>
      </w:r>
      <w:r>
        <w:rPr>
          <w:rFonts w:ascii="Arial" w:hAnsi="Arial" w:hint="eastAsia"/>
          <w:sz w:val="26"/>
          <w:szCs w:val="26"/>
        </w:rPr>
        <w:t>달러에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육박하는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가격에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팔렸다</w:t>
      </w:r>
      <w:r>
        <w:rPr>
          <w:rFonts w:ascii="Arial" w:hAnsi="Arial" w:hint="eastAsia"/>
          <w:sz w:val="26"/>
          <w:szCs w:val="26"/>
        </w:rPr>
        <w:t xml:space="preserve">. </w:t>
      </w:r>
    </w:p>
    <w:p w14:paraId="7677ADE8" w14:textId="77777777" w:rsidR="00353588" w:rsidRDefault="00353588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68579DB5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79D4E62F">
          <v:rect id="_x0000_i1034" style="width:0;height:1.5pt" o:hralign="center" o:hrstd="t" o:hr="t" fillcolor="#a0a0a0" stroked="f"/>
        </w:pict>
      </w:r>
    </w:p>
    <w:p w14:paraId="044A0F7C" w14:textId="77777777" w:rsidR="00353588" w:rsidRDefault="00225432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rPr>
          <w:rFonts w:hint="eastAsia"/>
        </w:rPr>
        <w:br w:type="page"/>
      </w:r>
    </w:p>
    <w:p w14:paraId="2840BCA6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lastRenderedPageBreak/>
        <w:t>Unit 11.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Optical Illusions</w:t>
      </w:r>
    </w:p>
    <w:p w14:paraId="5691F369" w14:textId="240D0C09" w:rsidR="00353588" w:rsidRDefault="00225432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착시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현상은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색깔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빛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무늬를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조작해</w:t>
      </w:r>
      <w:r>
        <w:rPr>
          <w:rFonts w:ascii="Arial" w:hAnsi="Arial" w:hint="eastAsia"/>
          <w:sz w:val="26"/>
          <w:szCs w:val="26"/>
        </w:rPr>
        <w:t xml:space="preserve"> </w:t>
      </w:r>
      <w:r w:rsidR="006C6CF8">
        <w:rPr>
          <w:rFonts w:ascii="Arial" w:hAnsi="Arial" w:hint="eastAsia"/>
          <w:sz w:val="26"/>
          <w:szCs w:val="26"/>
        </w:rPr>
        <w:t>속</w:t>
      </w:r>
      <w:r w:rsidR="0069420A">
        <w:rPr>
          <w:rFonts w:ascii="Arial" w:hAnsi="Arial" w:hint="eastAsia"/>
          <w:sz w:val="26"/>
          <w:szCs w:val="26"/>
        </w:rPr>
        <w:t>아</w:t>
      </w:r>
      <w:r w:rsidR="0069420A">
        <w:rPr>
          <w:rFonts w:ascii="Arial" w:hAnsi="Arial" w:hint="eastAsia"/>
          <w:sz w:val="26"/>
          <w:szCs w:val="26"/>
        </w:rPr>
        <w:t xml:space="preserve"> </w:t>
      </w:r>
      <w:r w:rsidR="0069420A">
        <w:rPr>
          <w:rFonts w:ascii="Arial" w:hAnsi="Arial" w:hint="eastAsia"/>
          <w:sz w:val="26"/>
          <w:szCs w:val="26"/>
        </w:rPr>
        <w:t>넘어가</w:t>
      </w:r>
      <w:r w:rsidR="006C6CF8">
        <w:rPr>
          <w:rFonts w:ascii="Arial" w:hAnsi="Arial" w:hint="eastAsia"/>
          <w:sz w:val="26"/>
          <w:szCs w:val="26"/>
        </w:rPr>
        <w:t>기</w:t>
      </w:r>
      <w:r w:rsidR="006C6CF8">
        <w:rPr>
          <w:rFonts w:ascii="Arial" w:hAnsi="Arial" w:hint="eastAsia"/>
          <w:sz w:val="26"/>
          <w:szCs w:val="26"/>
        </w:rPr>
        <w:t xml:space="preserve"> </w:t>
      </w:r>
      <w:r w:rsidR="006C6CF8">
        <w:rPr>
          <w:rFonts w:ascii="Arial" w:hAnsi="Arial" w:hint="eastAsia"/>
          <w:sz w:val="26"/>
          <w:szCs w:val="26"/>
        </w:rPr>
        <w:t>쉬운</w:t>
      </w:r>
      <w:r w:rsidR="006C6CF8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이미지를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만들어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낸다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인간의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눈은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정보를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모으고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뇌에서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이미지를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처리할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색깔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빛과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패턴의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적절한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조합을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통해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두뇌는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실제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현실과는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일치하지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않는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것을</w:t>
      </w:r>
      <w:r>
        <w:rPr>
          <w:rFonts w:ascii="Arial" w:hAnsi="Arial" w:hint="eastAsia"/>
          <w:sz w:val="26"/>
          <w:szCs w:val="26"/>
        </w:rPr>
        <w:t xml:space="preserve"> </w:t>
      </w:r>
      <w:r w:rsidR="0020612D">
        <w:rPr>
          <w:rFonts w:ascii="Arial" w:hAnsi="Arial" w:hint="eastAsia"/>
          <w:sz w:val="26"/>
          <w:szCs w:val="26"/>
        </w:rPr>
        <w:t>보고</w:t>
      </w:r>
      <w:r w:rsidR="0020612D">
        <w:rPr>
          <w:rFonts w:ascii="Arial" w:hAnsi="Arial" w:hint="eastAsia"/>
          <w:sz w:val="26"/>
          <w:szCs w:val="26"/>
        </w:rPr>
        <w:t xml:space="preserve"> </w:t>
      </w:r>
      <w:r w:rsidR="0020612D">
        <w:rPr>
          <w:rFonts w:ascii="Arial" w:hAnsi="Arial" w:hint="eastAsia"/>
          <w:sz w:val="26"/>
          <w:szCs w:val="26"/>
        </w:rPr>
        <w:t>있다고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속을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가장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알려진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착시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현상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어린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소녀와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노파를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동시에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담아낸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그림이다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이미지가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불러일으키는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속임수를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묘사한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가장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오래된</w:t>
      </w:r>
      <w:r>
        <w:rPr>
          <w:rFonts w:ascii="Arial" w:hAnsi="Arial" w:hint="eastAsia"/>
          <w:sz w:val="26"/>
          <w:szCs w:val="26"/>
        </w:rPr>
        <w:t xml:space="preserve"> </w:t>
      </w:r>
      <w:r w:rsidR="005C327D">
        <w:rPr>
          <w:rFonts w:ascii="Arial" w:hAnsi="Arial" w:hint="eastAsia"/>
          <w:sz w:val="26"/>
          <w:szCs w:val="26"/>
        </w:rPr>
        <w:t>기록</w:t>
      </w:r>
      <w:r>
        <w:rPr>
          <w:rFonts w:ascii="Arial" w:hAnsi="Arial" w:hint="eastAsia"/>
          <w:sz w:val="26"/>
          <w:szCs w:val="26"/>
        </w:rPr>
        <w:t>은</w:t>
      </w:r>
      <w:r>
        <w:rPr>
          <w:rFonts w:ascii="Arial" w:hAnsi="Arial" w:hint="eastAsia"/>
          <w:sz w:val="26"/>
          <w:szCs w:val="26"/>
        </w:rPr>
        <w:t xml:space="preserve"> 1888</w:t>
      </w:r>
      <w:r>
        <w:rPr>
          <w:rFonts w:ascii="Arial" w:hAnsi="Arial" w:hint="eastAsia"/>
          <w:sz w:val="26"/>
          <w:szCs w:val="26"/>
        </w:rPr>
        <w:t>년으로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거슬러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올라가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익명의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독일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엽서에서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찾아볼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예로는</w:t>
      </w:r>
      <w:r>
        <w:rPr>
          <w:rFonts w:ascii="Arial" w:hAnsi="Arial" w:hint="eastAsia"/>
          <w:sz w:val="26"/>
          <w:szCs w:val="26"/>
        </w:rPr>
        <w:t xml:space="preserve"> 1890</w:t>
      </w:r>
      <w:r>
        <w:rPr>
          <w:rFonts w:ascii="Arial" w:hAnsi="Arial" w:hint="eastAsia"/>
          <w:sz w:val="26"/>
          <w:szCs w:val="26"/>
        </w:rPr>
        <w:t>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배포된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앵커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버기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컴퍼니의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광고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일부를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오랫동안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많은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이들은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이미지의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창작자가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영국의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만화가</w:t>
      </w:r>
      <w:r>
        <w:rPr>
          <w:rFonts w:ascii="Arial" w:hAnsi="Arial" w:hint="eastAsia"/>
          <w:sz w:val="26"/>
          <w:szCs w:val="26"/>
        </w:rPr>
        <w:t xml:space="preserve"> W.E </w:t>
      </w:r>
      <w:proofErr w:type="spellStart"/>
      <w:r>
        <w:rPr>
          <w:rFonts w:ascii="Arial" w:hAnsi="Arial" w:hint="eastAsia"/>
          <w:sz w:val="26"/>
          <w:szCs w:val="26"/>
        </w:rPr>
        <w:t>힐이라고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믿어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왔는데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그가</w:t>
      </w:r>
      <w:r>
        <w:rPr>
          <w:rFonts w:ascii="Arial" w:hAnsi="Arial" w:hint="eastAsia"/>
          <w:sz w:val="26"/>
          <w:szCs w:val="26"/>
        </w:rPr>
        <w:t xml:space="preserve"> 1915</w:t>
      </w:r>
      <w:r>
        <w:rPr>
          <w:rFonts w:ascii="Arial" w:hAnsi="Arial" w:hint="eastAsia"/>
          <w:sz w:val="26"/>
          <w:szCs w:val="26"/>
        </w:rPr>
        <w:t>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착시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현상</w:t>
      </w:r>
      <w:r w:rsidR="00832C6B">
        <w:rPr>
          <w:rFonts w:ascii="Arial" w:hAnsi="Arial" w:hint="eastAsia"/>
          <w:sz w:val="26"/>
          <w:szCs w:val="26"/>
        </w:rPr>
        <w:t>이</w:t>
      </w:r>
      <w:r w:rsidR="00832C6B">
        <w:rPr>
          <w:rFonts w:ascii="Arial" w:hAnsi="Arial" w:hint="eastAsia"/>
          <w:sz w:val="26"/>
          <w:szCs w:val="26"/>
        </w:rPr>
        <w:t xml:space="preserve"> </w:t>
      </w:r>
      <w:r w:rsidR="00832C6B">
        <w:rPr>
          <w:rFonts w:ascii="Arial" w:hAnsi="Arial" w:hint="eastAsia"/>
          <w:sz w:val="26"/>
          <w:szCs w:val="26"/>
        </w:rPr>
        <w:t>일어나는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이미지를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잡지에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출판했기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때문이다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하지만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앞서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말한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예들은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잡지</w:t>
      </w:r>
      <w:r w:rsidR="000C0ADB">
        <w:rPr>
          <w:rFonts w:ascii="Arial" w:hAnsi="Arial" w:hint="eastAsia"/>
          <w:sz w:val="26"/>
          <w:szCs w:val="26"/>
        </w:rPr>
        <w:t>의</w:t>
      </w:r>
      <w:r w:rsidR="000C0ADB">
        <w:rPr>
          <w:rFonts w:ascii="Arial" w:hAnsi="Arial" w:hint="eastAsia"/>
          <w:sz w:val="26"/>
          <w:szCs w:val="26"/>
        </w:rPr>
        <w:t xml:space="preserve"> </w:t>
      </w:r>
      <w:r w:rsidR="000C0ADB">
        <w:rPr>
          <w:rFonts w:ascii="Arial" w:hAnsi="Arial" w:hint="eastAsia"/>
          <w:sz w:val="26"/>
          <w:szCs w:val="26"/>
        </w:rPr>
        <w:t>해당</w:t>
      </w:r>
      <w:r w:rsidR="000C0ADB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이전에도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</w:t>
      </w:r>
      <w:r w:rsidR="00AB1F61">
        <w:rPr>
          <w:rFonts w:ascii="Arial" w:hAnsi="Arial" w:hint="eastAsia"/>
          <w:sz w:val="26"/>
          <w:szCs w:val="26"/>
        </w:rPr>
        <w:t>었</w:t>
      </w:r>
      <w:r>
        <w:rPr>
          <w:rFonts w:ascii="Arial" w:hAnsi="Arial" w:hint="eastAsia"/>
          <w:sz w:val="26"/>
          <w:szCs w:val="26"/>
        </w:rPr>
        <w:t>기에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소녀와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노파의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그림은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잡지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발간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이전에도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존재했음을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짐작할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>.</w:t>
      </w:r>
    </w:p>
    <w:p w14:paraId="3833EB72" w14:textId="77777777" w:rsidR="00353588" w:rsidRDefault="00353588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3ADC4842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778F905B">
          <v:rect id="_x0000_i1035" style="width:0;height:1.5pt" o:hralign="center" o:hrstd="t" o:hr="t" fillcolor="#a0a0a0" stroked="f"/>
        </w:pict>
      </w:r>
    </w:p>
    <w:p w14:paraId="2FCCEFA2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t>Unit 12.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Sand Animation</w:t>
      </w:r>
    </w:p>
    <w:p w14:paraId="6411E3A7" w14:textId="225FA42A" w:rsidR="00353588" w:rsidRDefault="00225432">
      <w:pPr>
        <w:spacing w:before="240" w:after="240"/>
        <w:ind w:left="450"/>
        <w:rPr>
          <w:rFonts w:ascii="Arial" w:eastAsia="Arial" w:hAnsi="Arial" w:cs="Arial"/>
          <w:sz w:val="26"/>
          <w:szCs w:val="26"/>
        </w:rPr>
      </w:pPr>
      <w:proofErr w:type="spellStart"/>
      <w:r>
        <w:rPr>
          <w:rFonts w:ascii="Arial" w:hAnsi="Arial" w:hint="eastAsia"/>
          <w:sz w:val="26"/>
          <w:szCs w:val="26"/>
        </w:rPr>
        <w:t>캐롤라인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리프</w:t>
      </w:r>
      <w:r w:rsidR="00990B08">
        <w:rPr>
          <w:rFonts w:ascii="Arial" w:hAnsi="Arial" w:hint="eastAsia"/>
          <w:sz w:val="26"/>
          <w:szCs w:val="26"/>
        </w:rPr>
        <w:t>는</w:t>
      </w:r>
      <w:proofErr w:type="spellEnd"/>
      <w:r w:rsidR="00990B08">
        <w:rPr>
          <w:rFonts w:ascii="Arial" w:hAnsi="Arial" w:hint="eastAsia"/>
          <w:sz w:val="26"/>
          <w:szCs w:val="26"/>
        </w:rPr>
        <w:t xml:space="preserve"> 1968</w:t>
      </w:r>
      <w:r w:rsidR="00990B08">
        <w:rPr>
          <w:rFonts w:ascii="Arial" w:hAnsi="Arial" w:hint="eastAsia"/>
          <w:sz w:val="26"/>
          <w:szCs w:val="26"/>
        </w:rPr>
        <w:t>년</w:t>
      </w:r>
      <w:r w:rsidR="00990B08">
        <w:rPr>
          <w:rFonts w:ascii="Arial" w:hAnsi="Arial" w:hint="eastAsia"/>
          <w:sz w:val="26"/>
          <w:szCs w:val="26"/>
        </w:rPr>
        <w:t xml:space="preserve"> </w:t>
      </w:r>
      <w:r w:rsidR="00990B08">
        <w:rPr>
          <w:rFonts w:ascii="Arial" w:hAnsi="Arial" w:hint="eastAsia"/>
          <w:sz w:val="26"/>
          <w:szCs w:val="26"/>
        </w:rPr>
        <w:t>하버드</w:t>
      </w:r>
      <w:r w:rsidR="00990B08">
        <w:rPr>
          <w:rFonts w:ascii="Arial" w:hAnsi="Arial" w:hint="eastAsia"/>
          <w:sz w:val="26"/>
          <w:szCs w:val="26"/>
        </w:rPr>
        <w:t xml:space="preserve"> </w:t>
      </w:r>
      <w:r w:rsidR="00990B08">
        <w:rPr>
          <w:rFonts w:ascii="Arial" w:hAnsi="Arial" w:hint="eastAsia"/>
          <w:sz w:val="26"/>
          <w:szCs w:val="26"/>
        </w:rPr>
        <w:t>대학의</w:t>
      </w:r>
      <w:r w:rsidR="00990B08">
        <w:rPr>
          <w:rFonts w:ascii="Arial" w:hAnsi="Arial" w:hint="eastAsia"/>
          <w:sz w:val="26"/>
          <w:szCs w:val="26"/>
        </w:rPr>
        <w:t xml:space="preserve"> </w:t>
      </w:r>
      <w:r w:rsidR="00990B08">
        <w:rPr>
          <w:rFonts w:ascii="Arial" w:hAnsi="Arial" w:hint="eastAsia"/>
          <w:sz w:val="26"/>
          <w:szCs w:val="26"/>
        </w:rPr>
        <w:t>미술</w:t>
      </w:r>
      <w:r w:rsidR="00990B08">
        <w:rPr>
          <w:rFonts w:ascii="Arial" w:hAnsi="Arial" w:hint="eastAsia"/>
          <w:sz w:val="26"/>
          <w:szCs w:val="26"/>
        </w:rPr>
        <w:t xml:space="preserve"> </w:t>
      </w:r>
      <w:r w:rsidR="00990B08">
        <w:rPr>
          <w:rFonts w:ascii="Arial" w:hAnsi="Arial" w:hint="eastAsia"/>
          <w:sz w:val="26"/>
          <w:szCs w:val="26"/>
        </w:rPr>
        <w:t>학생이었던</w:t>
      </w:r>
      <w:r w:rsidR="00990B08">
        <w:rPr>
          <w:rFonts w:ascii="Arial" w:hAnsi="Arial" w:hint="eastAsia"/>
          <w:sz w:val="26"/>
          <w:szCs w:val="26"/>
        </w:rPr>
        <w:t xml:space="preserve"> </w:t>
      </w:r>
      <w:r w:rsidR="00990B08">
        <w:rPr>
          <w:rFonts w:ascii="Arial" w:hAnsi="Arial" w:hint="eastAsia"/>
          <w:sz w:val="26"/>
          <w:szCs w:val="26"/>
        </w:rPr>
        <w:t>때</w:t>
      </w:r>
      <w:r w:rsidR="00990B08">
        <w:rPr>
          <w:rFonts w:ascii="Arial" w:hAnsi="Arial" w:hint="eastAsia"/>
          <w:sz w:val="26"/>
          <w:szCs w:val="26"/>
        </w:rPr>
        <w:t xml:space="preserve"> </w:t>
      </w:r>
      <w:r w:rsidR="00990B08">
        <w:rPr>
          <w:rFonts w:ascii="Arial" w:hAnsi="Arial" w:hint="eastAsia"/>
          <w:sz w:val="26"/>
          <w:szCs w:val="26"/>
        </w:rPr>
        <w:t>모래</w:t>
      </w:r>
      <w:r w:rsidR="00990B08">
        <w:rPr>
          <w:rFonts w:ascii="Arial" w:hAnsi="Arial" w:hint="eastAsia"/>
          <w:sz w:val="26"/>
          <w:szCs w:val="26"/>
        </w:rPr>
        <w:t xml:space="preserve"> </w:t>
      </w:r>
      <w:r w:rsidR="00990B08">
        <w:rPr>
          <w:rFonts w:ascii="Arial" w:hAnsi="Arial" w:hint="eastAsia"/>
          <w:sz w:val="26"/>
          <w:szCs w:val="26"/>
        </w:rPr>
        <w:t>애니메이션에</w:t>
      </w:r>
      <w:r w:rsidR="00990B08">
        <w:rPr>
          <w:rFonts w:ascii="Arial" w:hAnsi="Arial" w:hint="eastAsia"/>
          <w:sz w:val="26"/>
          <w:szCs w:val="26"/>
        </w:rPr>
        <w:t xml:space="preserve"> </w:t>
      </w:r>
      <w:r w:rsidR="00990B08">
        <w:rPr>
          <w:rFonts w:ascii="Arial" w:hAnsi="Arial" w:hint="eastAsia"/>
          <w:sz w:val="26"/>
          <w:szCs w:val="26"/>
        </w:rPr>
        <w:t>사용된</w:t>
      </w:r>
      <w:r w:rsidR="00990B08">
        <w:rPr>
          <w:rFonts w:ascii="Arial" w:hAnsi="Arial" w:hint="eastAsia"/>
          <w:sz w:val="26"/>
          <w:szCs w:val="26"/>
        </w:rPr>
        <w:t xml:space="preserve"> </w:t>
      </w:r>
      <w:r w:rsidR="00990B08">
        <w:rPr>
          <w:rFonts w:ascii="Arial" w:hAnsi="Arial" w:hint="eastAsia"/>
          <w:sz w:val="26"/>
          <w:szCs w:val="26"/>
        </w:rPr>
        <w:t>기법을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처음으로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만들어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그녀의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첫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애니메이션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영화는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i/>
          <w:sz w:val="26"/>
          <w:szCs w:val="26"/>
        </w:rPr>
        <w:t>모래</w:t>
      </w:r>
      <w:r>
        <w:rPr>
          <w:rFonts w:ascii="Arial" w:hAnsi="Arial" w:hint="eastAsia"/>
          <w:i/>
          <w:sz w:val="26"/>
          <w:szCs w:val="26"/>
        </w:rPr>
        <w:t xml:space="preserve">, </w:t>
      </w:r>
      <w:r>
        <w:rPr>
          <w:rFonts w:ascii="Arial" w:hAnsi="Arial" w:hint="eastAsia"/>
          <w:i/>
          <w:sz w:val="26"/>
          <w:szCs w:val="26"/>
        </w:rPr>
        <w:t>아니면</w:t>
      </w:r>
      <w:r>
        <w:rPr>
          <w:rFonts w:ascii="Arial" w:hAnsi="Arial" w:hint="eastAsia"/>
          <w:i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i/>
          <w:sz w:val="26"/>
          <w:szCs w:val="26"/>
        </w:rPr>
        <w:t>피터와</w:t>
      </w:r>
      <w:proofErr w:type="spellEnd"/>
      <w:r>
        <w:rPr>
          <w:rFonts w:ascii="Arial" w:hAnsi="Arial" w:hint="eastAsia"/>
          <w:i/>
          <w:sz w:val="26"/>
          <w:szCs w:val="26"/>
        </w:rPr>
        <w:t xml:space="preserve"> </w:t>
      </w:r>
      <w:r>
        <w:rPr>
          <w:rFonts w:ascii="Arial" w:hAnsi="Arial" w:hint="eastAsia"/>
          <w:i/>
          <w:sz w:val="26"/>
          <w:szCs w:val="26"/>
        </w:rPr>
        <w:t>늑대</w:t>
      </w:r>
      <w:r w:rsidR="00EE5F13">
        <w:rPr>
          <w:rFonts w:ascii="Arial" w:hAnsi="Arial" w:hint="eastAsia"/>
          <w:sz w:val="26"/>
          <w:szCs w:val="26"/>
        </w:rPr>
        <w:t>라</w:t>
      </w:r>
      <w:r w:rsidR="008D50DD">
        <w:rPr>
          <w:rFonts w:ascii="Arial" w:hAnsi="Arial" w:hint="eastAsia"/>
          <w:sz w:val="26"/>
          <w:szCs w:val="26"/>
        </w:rPr>
        <w:t>는</w:t>
      </w:r>
      <w:r w:rsidR="008D50DD">
        <w:rPr>
          <w:rFonts w:ascii="Arial" w:hAnsi="Arial" w:hint="eastAsia"/>
          <w:sz w:val="26"/>
          <w:szCs w:val="26"/>
        </w:rPr>
        <w:t xml:space="preserve"> </w:t>
      </w:r>
      <w:r w:rsidR="008D50DD">
        <w:rPr>
          <w:rFonts w:ascii="Arial" w:hAnsi="Arial" w:hint="eastAsia"/>
          <w:sz w:val="26"/>
          <w:szCs w:val="26"/>
        </w:rPr>
        <w:t>제목이었다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그녀는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라이트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박스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해변에서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가져온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모래를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사용해서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도형과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질감을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조절해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프레임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단위로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옮겼다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모래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애니메이션</w:t>
      </w:r>
      <w:r w:rsidR="00823806">
        <w:rPr>
          <w:rFonts w:ascii="Arial" w:hAnsi="Arial" w:hint="eastAsia"/>
          <w:sz w:val="26"/>
          <w:szCs w:val="26"/>
        </w:rPr>
        <w:t xml:space="preserve"> </w:t>
      </w:r>
      <w:r w:rsidR="00823806">
        <w:rPr>
          <w:rFonts w:ascii="Arial" w:hAnsi="Arial" w:hint="eastAsia"/>
          <w:sz w:val="26"/>
          <w:szCs w:val="26"/>
        </w:rPr>
        <w:t>기법</w:t>
      </w:r>
      <w:r w:rsidR="00823806">
        <w:rPr>
          <w:rFonts w:ascii="Arial" w:hAnsi="Arial" w:hint="eastAsia"/>
          <w:sz w:val="26"/>
          <w:szCs w:val="26"/>
        </w:rPr>
        <w:t xml:space="preserve"> </w:t>
      </w:r>
      <w:r w:rsidR="00823806">
        <w:rPr>
          <w:rFonts w:ascii="Arial" w:hAnsi="Arial" w:hint="eastAsia"/>
          <w:sz w:val="26"/>
          <w:szCs w:val="26"/>
        </w:rPr>
        <w:t>외에도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그녀는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유리에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칠하는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기법과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빛에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노출되지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않은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필름에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손으로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직접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에칭하는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기법의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선구자로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알려져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각기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이야기들을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전달하기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위해서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사용된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그녀의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테크닉은</w:t>
      </w:r>
      <w:r>
        <w:rPr>
          <w:rFonts w:ascii="Arial" w:hAnsi="Arial" w:hint="eastAsia"/>
          <w:sz w:val="26"/>
          <w:szCs w:val="26"/>
        </w:rPr>
        <w:t xml:space="preserve"> "</w:t>
      </w:r>
      <w:r>
        <w:rPr>
          <w:rFonts w:ascii="Arial" w:hAnsi="Arial" w:hint="eastAsia"/>
          <w:sz w:val="26"/>
          <w:szCs w:val="26"/>
        </w:rPr>
        <w:t>흐르는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같은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전환</w:t>
      </w:r>
      <w:r>
        <w:rPr>
          <w:rFonts w:ascii="Arial" w:hAnsi="Arial" w:hint="eastAsia"/>
          <w:sz w:val="26"/>
          <w:szCs w:val="26"/>
        </w:rPr>
        <w:t>"</w:t>
      </w:r>
      <w:proofErr w:type="spellStart"/>
      <w:r>
        <w:rPr>
          <w:rFonts w:ascii="Arial" w:hAnsi="Arial" w:hint="eastAsia"/>
          <w:sz w:val="26"/>
          <w:szCs w:val="26"/>
        </w:rPr>
        <w:t>으로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유명한데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이</w:t>
      </w:r>
      <w:r w:rsidR="00351F00">
        <w:rPr>
          <w:rFonts w:ascii="Arial" w:hAnsi="Arial" w:hint="eastAsia"/>
          <w:sz w:val="26"/>
          <w:szCs w:val="26"/>
        </w:rPr>
        <w:t xml:space="preserve"> </w:t>
      </w:r>
      <w:r w:rsidR="00351F00">
        <w:rPr>
          <w:rFonts w:ascii="Arial" w:hAnsi="Arial" w:hint="eastAsia"/>
          <w:sz w:val="26"/>
          <w:szCs w:val="26"/>
        </w:rPr>
        <w:t>변형은</w:t>
      </w:r>
      <w:r w:rsidR="00675A2B">
        <w:rPr>
          <w:rFonts w:ascii="Arial" w:hAnsi="Arial" w:hint="eastAsia"/>
          <w:sz w:val="26"/>
          <w:szCs w:val="26"/>
        </w:rPr>
        <w:t xml:space="preserve"> </w:t>
      </w:r>
      <w:r w:rsidR="00675A2B">
        <w:rPr>
          <w:rFonts w:ascii="Arial" w:hAnsi="Arial" w:hint="eastAsia"/>
          <w:sz w:val="26"/>
          <w:szCs w:val="26"/>
        </w:rPr>
        <w:t>서사적인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리프의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미술을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잘</w:t>
      </w:r>
      <w:r>
        <w:rPr>
          <w:rFonts w:ascii="Arial" w:hAnsi="Arial" w:hint="eastAsia"/>
          <w:sz w:val="26"/>
          <w:szCs w:val="26"/>
        </w:rPr>
        <w:t xml:space="preserve"> </w:t>
      </w:r>
      <w:r w:rsidR="0040365E">
        <w:rPr>
          <w:rFonts w:ascii="Arial" w:hAnsi="Arial" w:hint="eastAsia"/>
          <w:sz w:val="26"/>
          <w:szCs w:val="26"/>
        </w:rPr>
        <w:t>펼쳐</w:t>
      </w:r>
      <w:r w:rsidR="0040365E">
        <w:rPr>
          <w:rFonts w:ascii="Arial" w:hAnsi="Arial" w:hint="eastAsia"/>
          <w:sz w:val="26"/>
          <w:szCs w:val="26"/>
        </w:rPr>
        <w:t xml:space="preserve"> </w:t>
      </w:r>
      <w:r w:rsidR="0040365E">
        <w:rPr>
          <w:rFonts w:ascii="Arial" w:hAnsi="Arial" w:hint="eastAsia"/>
          <w:sz w:val="26"/>
          <w:szCs w:val="26"/>
        </w:rPr>
        <w:t>나가기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사용</w:t>
      </w:r>
      <w:r w:rsidR="00B42092">
        <w:rPr>
          <w:rFonts w:ascii="Arial" w:hAnsi="Arial" w:hint="eastAsia"/>
          <w:sz w:val="26"/>
          <w:szCs w:val="26"/>
        </w:rPr>
        <w:t>되었다</w:t>
      </w:r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리프는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 w:rsidR="00A87EF5">
        <w:rPr>
          <w:rFonts w:ascii="Arial" w:hAnsi="Arial" w:hint="eastAsia"/>
          <w:sz w:val="26"/>
          <w:szCs w:val="26"/>
        </w:rPr>
        <w:t>자신을</w:t>
      </w:r>
      <w:r>
        <w:rPr>
          <w:rFonts w:ascii="Arial" w:hAnsi="Arial" w:hint="eastAsia"/>
          <w:sz w:val="26"/>
          <w:szCs w:val="26"/>
        </w:rPr>
        <w:t xml:space="preserve"> "</w:t>
      </w:r>
      <w:r>
        <w:rPr>
          <w:rFonts w:ascii="Arial" w:hAnsi="Arial" w:hint="eastAsia"/>
          <w:sz w:val="26"/>
          <w:szCs w:val="26"/>
        </w:rPr>
        <w:t>우선은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이야기꾼</w:t>
      </w:r>
      <w:r>
        <w:rPr>
          <w:rFonts w:ascii="Arial" w:hAnsi="Arial" w:hint="eastAsia"/>
          <w:sz w:val="26"/>
          <w:szCs w:val="26"/>
        </w:rPr>
        <w:t>"</w:t>
      </w:r>
      <w:r>
        <w:rPr>
          <w:rFonts w:ascii="Arial" w:hAnsi="Arial" w:hint="eastAsia"/>
          <w:sz w:val="26"/>
          <w:szCs w:val="26"/>
        </w:rPr>
        <w:t>이라고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설명</w:t>
      </w:r>
      <w:r w:rsidR="001362DC">
        <w:rPr>
          <w:rFonts w:ascii="Arial" w:hAnsi="Arial" w:hint="eastAsia"/>
          <w:sz w:val="26"/>
          <w:szCs w:val="26"/>
        </w:rPr>
        <w:t>한</w:t>
      </w:r>
      <w:r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그녀의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이야기</w:t>
      </w:r>
      <w:r w:rsidR="00AA780B">
        <w:rPr>
          <w:rFonts w:ascii="Arial" w:hAnsi="Arial" w:hint="eastAsia"/>
          <w:sz w:val="26"/>
          <w:szCs w:val="26"/>
        </w:rPr>
        <w:t>에는</w:t>
      </w:r>
      <w:r w:rsidR="00AA780B">
        <w:rPr>
          <w:rFonts w:ascii="Arial" w:hAnsi="Arial" w:hint="eastAsia"/>
          <w:sz w:val="26"/>
          <w:szCs w:val="26"/>
        </w:rPr>
        <w:t xml:space="preserve"> </w:t>
      </w:r>
      <w:r w:rsidR="00AA780B">
        <w:rPr>
          <w:rFonts w:ascii="Arial" w:hAnsi="Arial" w:hint="eastAsia"/>
          <w:sz w:val="26"/>
          <w:szCs w:val="26"/>
        </w:rPr>
        <w:t>복잡한</w:t>
      </w:r>
      <w:r w:rsidR="00AA780B">
        <w:rPr>
          <w:rFonts w:ascii="Arial" w:hAnsi="Arial" w:hint="eastAsia"/>
          <w:sz w:val="26"/>
          <w:szCs w:val="26"/>
        </w:rPr>
        <w:t xml:space="preserve"> </w:t>
      </w:r>
      <w:r w:rsidR="00AA780B">
        <w:rPr>
          <w:rFonts w:ascii="Arial" w:hAnsi="Arial" w:hint="eastAsia"/>
          <w:sz w:val="26"/>
          <w:szCs w:val="26"/>
        </w:rPr>
        <w:t>문제를</w:t>
      </w:r>
      <w:r w:rsidR="00AA780B">
        <w:rPr>
          <w:rFonts w:ascii="Arial" w:hAnsi="Arial" w:hint="eastAsia"/>
          <w:sz w:val="26"/>
          <w:szCs w:val="26"/>
        </w:rPr>
        <w:t xml:space="preserve"> </w:t>
      </w:r>
      <w:r w:rsidR="00AA780B">
        <w:rPr>
          <w:rFonts w:ascii="Arial" w:hAnsi="Arial" w:hint="eastAsia"/>
          <w:sz w:val="26"/>
          <w:szCs w:val="26"/>
        </w:rPr>
        <w:t>마주하는</w:t>
      </w:r>
      <w:r w:rsidR="00AA780B">
        <w:rPr>
          <w:rFonts w:ascii="Arial" w:hAnsi="Arial" w:hint="eastAsia"/>
          <w:sz w:val="26"/>
          <w:szCs w:val="26"/>
        </w:rPr>
        <w:t xml:space="preserve"> </w:t>
      </w:r>
      <w:r w:rsidR="00AA780B">
        <w:rPr>
          <w:rFonts w:ascii="Arial" w:hAnsi="Arial" w:hint="eastAsia"/>
          <w:sz w:val="26"/>
          <w:szCs w:val="26"/>
        </w:rPr>
        <w:t>공감</w:t>
      </w:r>
      <w:r w:rsidR="0049059E">
        <w:rPr>
          <w:rFonts w:ascii="Arial" w:hAnsi="Arial" w:hint="eastAsia"/>
          <w:sz w:val="26"/>
          <w:szCs w:val="26"/>
        </w:rPr>
        <w:t xml:space="preserve"> </w:t>
      </w:r>
      <w:r w:rsidR="00F41FE9">
        <w:rPr>
          <w:rFonts w:ascii="Arial" w:hAnsi="Arial" w:hint="eastAsia"/>
          <w:sz w:val="26"/>
          <w:szCs w:val="26"/>
        </w:rPr>
        <w:t>가는</w:t>
      </w:r>
      <w:r w:rsidR="00AA780B">
        <w:rPr>
          <w:rFonts w:ascii="Arial" w:hAnsi="Arial" w:hint="eastAsia"/>
          <w:sz w:val="26"/>
          <w:szCs w:val="26"/>
        </w:rPr>
        <w:t xml:space="preserve"> </w:t>
      </w:r>
      <w:r w:rsidR="00AA780B">
        <w:rPr>
          <w:rFonts w:ascii="Arial" w:hAnsi="Arial" w:hint="eastAsia"/>
          <w:sz w:val="26"/>
          <w:szCs w:val="26"/>
        </w:rPr>
        <w:t>캐릭터들이</w:t>
      </w:r>
      <w:r w:rsidR="00AA780B">
        <w:rPr>
          <w:rFonts w:ascii="Arial" w:hAnsi="Arial" w:hint="eastAsia"/>
          <w:sz w:val="26"/>
          <w:szCs w:val="26"/>
        </w:rPr>
        <w:t xml:space="preserve"> </w:t>
      </w:r>
      <w:r w:rsidR="00AA780B">
        <w:rPr>
          <w:rFonts w:ascii="Arial" w:hAnsi="Arial" w:hint="eastAsia"/>
          <w:sz w:val="26"/>
          <w:szCs w:val="26"/>
        </w:rPr>
        <w:t>있기에</w:t>
      </w:r>
      <w:r w:rsidR="00AA780B">
        <w:rPr>
          <w:rFonts w:ascii="Arial" w:hAnsi="Arial" w:hint="eastAsia"/>
          <w:sz w:val="26"/>
          <w:szCs w:val="26"/>
        </w:rPr>
        <w:t xml:space="preserve"> </w:t>
      </w:r>
      <w:r w:rsidR="00AA780B">
        <w:rPr>
          <w:rFonts w:ascii="Arial" w:hAnsi="Arial" w:hint="eastAsia"/>
          <w:sz w:val="26"/>
          <w:szCs w:val="26"/>
        </w:rPr>
        <w:t>그</w:t>
      </w:r>
      <w:r w:rsidR="00F41FE9">
        <w:rPr>
          <w:rFonts w:ascii="Arial" w:hAnsi="Arial" w:hint="eastAsia"/>
          <w:sz w:val="26"/>
          <w:szCs w:val="26"/>
        </w:rPr>
        <w:t>녀의</w:t>
      </w:r>
      <w:r w:rsidR="00AA780B">
        <w:rPr>
          <w:rFonts w:ascii="Arial" w:hAnsi="Arial" w:hint="eastAsia"/>
          <w:sz w:val="26"/>
          <w:szCs w:val="26"/>
        </w:rPr>
        <w:t xml:space="preserve"> </w:t>
      </w:r>
      <w:r w:rsidR="00351F00">
        <w:rPr>
          <w:rFonts w:ascii="Arial" w:hAnsi="Arial" w:hint="eastAsia"/>
          <w:sz w:val="26"/>
          <w:szCs w:val="26"/>
        </w:rPr>
        <w:t>이야기</w:t>
      </w:r>
      <w:r w:rsidR="00AA780B">
        <w:rPr>
          <w:rFonts w:ascii="Arial" w:hAnsi="Arial" w:hint="eastAsia"/>
          <w:sz w:val="26"/>
          <w:szCs w:val="26"/>
        </w:rPr>
        <w:t xml:space="preserve"> </w:t>
      </w:r>
      <w:r w:rsidR="00AA780B">
        <w:rPr>
          <w:rFonts w:ascii="Arial" w:hAnsi="Arial" w:hint="eastAsia"/>
          <w:sz w:val="26"/>
          <w:szCs w:val="26"/>
        </w:rPr>
        <w:t>안에서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매우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진실한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표현이라고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리프는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또한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유명한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캐나다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영화</w:t>
      </w:r>
      <w:r>
        <w:rPr>
          <w:rFonts w:ascii="Arial" w:hAnsi="Arial" w:hint="eastAsia"/>
          <w:sz w:val="26"/>
          <w:szCs w:val="26"/>
        </w:rPr>
        <w:t xml:space="preserve"> </w:t>
      </w:r>
      <w:r w:rsidR="0040365E">
        <w:rPr>
          <w:rFonts w:ascii="Arial" w:hAnsi="Arial" w:hint="eastAsia"/>
          <w:sz w:val="26"/>
          <w:szCs w:val="26"/>
        </w:rPr>
        <w:t>제작자</w:t>
      </w:r>
      <w:r w:rsidR="00943B20">
        <w:rPr>
          <w:rFonts w:ascii="Arial" w:hAnsi="Arial" w:hint="eastAsia"/>
          <w:sz w:val="26"/>
          <w:szCs w:val="26"/>
        </w:rPr>
        <w:t>로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캐나다의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문화적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특성을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녹여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영화를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만</w:t>
      </w:r>
      <w:r w:rsidR="00351F00">
        <w:rPr>
          <w:rFonts w:ascii="Arial" w:hAnsi="Arial" w:hint="eastAsia"/>
          <w:sz w:val="26"/>
          <w:szCs w:val="26"/>
        </w:rPr>
        <w:t>든</w:t>
      </w:r>
      <w:r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작품의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대표적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예로</w:t>
      </w:r>
      <w:r w:rsidR="00D01857">
        <w:rPr>
          <w:rFonts w:ascii="Arial" w:hAnsi="Arial" w:hint="eastAsia"/>
          <w:sz w:val="26"/>
          <w:szCs w:val="26"/>
        </w:rPr>
        <w:t>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i/>
          <w:sz w:val="26"/>
          <w:szCs w:val="26"/>
        </w:rPr>
        <w:t>그</w:t>
      </w:r>
      <w:r>
        <w:rPr>
          <w:rFonts w:ascii="Arial" w:hAnsi="Arial" w:hint="eastAsia"/>
          <w:i/>
          <w:sz w:val="26"/>
          <w:szCs w:val="26"/>
        </w:rPr>
        <w:t xml:space="preserve"> </w:t>
      </w:r>
      <w:r>
        <w:rPr>
          <w:rFonts w:ascii="Arial" w:hAnsi="Arial" w:hint="eastAsia"/>
          <w:i/>
          <w:sz w:val="26"/>
          <w:szCs w:val="26"/>
        </w:rPr>
        <w:t>거리</w:t>
      </w:r>
      <w:r>
        <w:rPr>
          <w:rFonts w:ascii="Arial" w:hAnsi="Arial" w:hint="eastAsia"/>
          <w:i/>
          <w:sz w:val="26"/>
          <w:szCs w:val="26"/>
        </w:rPr>
        <w:t xml:space="preserve">, </w:t>
      </w:r>
      <w:r>
        <w:rPr>
          <w:rFonts w:ascii="Arial" w:hAnsi="Arial" w:hint="eastAsia"/>
          <w:i/>
          <w:sz w:val="26"/>
          <w:szCs w:val="26"/>
        </w:rPr>
        <w:t>거위와</w:t>
      </w:r>
      <w:r>
        <w:rPr>
          <w:rFonts w:ascii="Arial" w:hAnsi="Arial" w:hint="eastAsia"/>
          <w:i/>
          <w:sz w:val="26"/>
          <w:szCs w:val="26"/>
        </w:rPr>
        <w:t xml:space="preserve"> </w:t>
      </w:r>
      <w:r w:rsidR="0040365E">
        <w:rPr>
          <w:rFonts w:ascii="Arial" w:hAnsi="Arial" w:hint="eastAsia"/>
          <w:i/>
          <w:sz w:val="26"/>
          <w:szCs w:val="26"/>
        </w:rPr>
        <w:t>결혼</w:t>
      </w:r>
      <w:r w:rsidR="0040365E">
        <w:rPr>
          <w:rFonts w:ascii="Arial" w:hAnsi="Arial"/>
          <w:i/>
          <w:sz w:val="26"/>
          <w:szCs w:val="26"/>
        </w:rPr>
        <w:t>한</w:t>
      </w:r>
      <w:r>
        <w:rPr>
          <w:rFonts w:ascii="Arial" w:hAnsi="Arial" w:hint="eastAsia"/>
          <w:i/>
          <w:sz w:val="26"/>
          <w:szCs w:val="26"/>
        </w:rPr>
        <w:t xml:space="preserve"> </w:t>
      </w:r>
      <w:r>
        <w:rPr>
          <w:rFonts w:ascii="Arial" w:hAnsi="Arial" w:hint="eastAsia"/>
          <w:i/>
          <w:sz w:val="26"/>
          <w:szCs w:val="26"/>
        </w:rPr>
        <w:t>올빼미</w:t>
      </w:r>
      <w:r>
        <w:rPr>
          <w:rFonts w:ascii="Arial" w:hAnsi="Arial" w:hint="eastAsia"/>
          <w:i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그리고</w:t>
      </w:r>
      <w:r>
        <w:rPr>
          <w:rFonts w:ascii="Arial" w:hAnsi="Arial" w:hint="eastAsia"/>
          <w:i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i/>
          <w:sz w:val="26"/>
          <w:szCs w:val="26"/>
        </w:rPr>
        <w:t>케이트와</w:t>
      </w:r>
      <w:proofErr w:type="spellEnd"/>
      <w:r>
        <w:rPr>
          <w:rFonts w:ascii="Arial" w:hAnsi="Arial" w:hint="eastAsia"/>
          <w:i/>
          <w:sz w:val="26"/>
          <w:szCs w:val="26"/>
        </w:rPr>
        <w:t xml:space="preserve"> </w:t>
      </w:r>
      <w:r>
        <w:rPr>
          <w:rFonts w:ascii="Arial" w:hAnsi="Arial" w:hint="eastAsia"/>
          <w:i/>
          <w:sz w:val="26"/>
          <w:szCs w:val="26"/>
        </w:rPr>
        <w:t>안나</w:t>
      </w:r>
      <w:r>
        <w:rPr>
          <w:rFonts w:ascii="Arial" w:hAnsi="Arial" w:hint="eastAsia"/>
          <w:i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i/>
          <w:sz w:val="26"/>
          <w:szCs w:val="26"/>
        </w:rPr>
        <w:t>맥가글</w:t>
      </w:r>
      <w:proofErr w:type="spellEnd"/>
      <w:r w:rsidR="001F2ADB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등이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>.</w:t>
      </w:r>
    </w:p>
    <w:p w14:paraId="1D577AA7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59A1F9DA">
          <v:rect id="_x0000_i1036" style="width:0;height:1.5pt" o:hralign="center" o:hrstd="t" o:hr="t" fillcolor="#a0a0a0" stroked="f"/>
        </w:pict>
      </w:r>
    </w:p>
    <w:p w14:paraId="40090B3F" w14:textId="77777777" w:rsidR="00353588" w:rsidRDefault="00225432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rPr>
          <w:rFonts w:hint="eastAsia"/>
        </w:rPr>
        <w:br w:type="page"/>
      </w:r>
    </w:p>
    <w:p w14:paraId="36013AAB" w14:textId="4A29B24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lastRenderedPageBreak/>
        <w:t>Unit 13.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Disappearing Job</w:t>
      </w:r>
      <w:r w:rsidR="00F81CBB">
        <w:rPr>
          <w:rFonts w:ascii="Arial" w:hAnsi="Arial" w:hint="eastAsia"/>
          <w:b/>
          <w:sz w:val="26"/>
          <w:szCs w:val="26"/>
        </w:rPr>
        <w:t>s</w:t>
      </w:r>
    </w:p>
    <w:p w14:paraId="6834703C" w14:textId="2E689B75" w:rsidR="00353588" w:rsidRDefault="0040365E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proofErr w:type="spellStart"/>
      <w:r>
        <w:rPr>
          <w:rFonts w:ascii="Arial" w:hAnsi="Arial" w:hint="eastAsia"/>
          <w:sz w:val="26"/>
          <w:szCs w:val="26"/>
        </w:rPr>
        <w:t>노커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어퍼</w:t>
      </w:r>
      <w:r w:rsidR="00225432">
        <w:rPr>
          <w:rFonts w:ascii="Arial" w:hAnsi="Arial" w:hint="eastAsia"/>
          <w:sz w:val="26"/>
          <w:szCs w:val="26"/>
        </w:rPr>
        <w:t>는</w:t>
      </w:r>
      <w:proofErr w:type="spellEnd"/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산업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혁명의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결과로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도입</w:t>
      </w:r>
      <w:r w:rsidR="00225432">
        <w:rPr>
          <w:rFonts w:ascii="Arial" w:hAnsi="Arial" w:hint="eastAsia"/>
          <w:sz w:val="26"/>
          <w:szCs w:val="26"/>
        </w:rPr>
        <w:t>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직업이었다</w:t>
      </w:r>
      <w:r w:rsidR="00225432">
        <w:rPr>
          <w:rFonts w:ascii="Arial" w:hAnsi="Arial" w:hint="eastAsia"/>
          <w:sz w:val="26"/>
          <w:szCs w:val="26"/>
        </w:rPr>
        <w:t xml:space="preserve">. </w:t>
      </w:r>
      <w:r w:rsidR="00225432">
        <w:rPr>
          <w:rFonts w:ascii="Arial" w:hAnsi="Arial" w:hint="eastAsia"/>
          <w:sz w:val="26"/>
          <w:szCs w:val="26"/>
        </w:rPr>
        <w:t>공장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수가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늘어나며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아침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일찍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일하러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나가야</w:t>
      </w:r>
      <w:r w:rsidR="00B44F4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하는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노동자의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수도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따라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늘었다</w:t>
      </w:r>
      <w:r w:rsidR="00225432">
        <w:rPr>
          <w:rFonts w:ascii="Arial" w:hAnsi="Arial" w:hint="eastAsia"/>
          <w:sz w:val="26"/>
          <w:szCs w:val="26"/>
        </w:rPr>
        <w:t xml:space="preserve">. </w:t>
      </w:r>
      <w:r w:rsidR="00225432">
        <w:rPr>
          <w:rFonts w:ascii="Arial" w:hAnsi="Arial" w:hint="eastAsia"/>
          <w:sz w:val="26"/>
          <w:szCs w:val="26"/>
        </w:rPr>
        <w:t>당시에는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225432">
        <w:rPr>
          <w:rFonts w:ascii="Arial" w:hAnsi="Arial" w:hint="eastAsia"/>
          <w:sz w:val="26"/>
          <w:szCs w:val="26"/>
        </w:rPr>
        <w:t>알람</w:t>
      </w:r>
      <w:proofErr w:type="spellEnd"/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시계가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없었기에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사람들은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아침에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일어나기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위해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노커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어퍼</w:t>
      </w:r>
      <w:r w:rsidR="00225432">
        <w:rPr>
          <w:rFonts w:ascii="Arial" w:hAnsi="Arial" w:hint="eastAsia"/>
          <w:sz w:val="26"/>
          <w:szCs w:val="26"/>
        </w:rPr>
        <w:t>를</w:t>
      </w:r>
      <w:proofErr w:type="spellEnd"/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고용했다</w:t>
      </w:r>
      <w:r w:rsidR="00225432">
        <w:rPr>
          <w:rFonts w:ascii="Arial" w:hAnsi="Arial" w:hint="eastAsia"/>
          <w:sz w:val="26"/>
          <w:szCs w:val="26"/>
        </w:rPr>
        <w:t xml:space="preserve">. </w:t>
      </w:r>
      <w:r w:rsidR="00225432">
        <w:rPr>
          <w:rFonts w:ascii="Arial" w:hAnsi="Arial" w:hint="eastAsia"/>
          <w:sz w:val="26"/>
          <w:szCs w:val="26"/>
        </w:rPr>
        <w:t>이</w:t>
      </w:r>
      <w:r w:rsidR="008C632D">
        <w:rPr>
          <w:rFonts w:ascii="Arial" w:hAnsi="Arial" w:hint="eastAsia"/>
          <w:sz w:val="26"/>
          <w:szCs w:val="26"/>
        </w:rPr>
        <w:t>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아침</w:t>
      </w:r>
      <w:r w:rsidR="00225432">
        <w:rPr>
          <w:rFonts w:ascii="Arial" w:hAnsi="Arial" w:hint="eastAsia"/>
          <w:sz w:val="26"/>
          <w:szCs w:val="26"/>
        </w:rPr>
        <w:t xml:space="preserve"> 3</w:t>
      </w:r>
      <w:r w:rsidR="00225432">
        <w:rPr>
          <w:rFonts w:ascii="Arial" w:hAnsi="Arial" w:hint="eastAsia"/>
          <w:sz w:val="26"/>
          <w:szCs w:val="26"/>
        </w:rPr>
        <w:t>시처럼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이른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시간에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교대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근무를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시작하는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사람들에게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특히나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유용했다</w:t>
      </w:r>
      <w:r w:rsidR="00225432"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노커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어퍼</w:t>
      </w:r>
      <w:r w:rsidR="00225432">
        <w:rPr>
          <w:rFonts w:ascii="Arial" w:hAnsi="Arial" w:hint="eastAsia"/>
          <w:sz w:val="26"/>
          <w:szCs w:val="26"/>
        </w:rPr>
        <w:t>는</w:t>
      </w:r>
      <w:proofErr w:type="spellEnd"/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집마다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돌아다니며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끄트머리에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손잡이가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달린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긴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장대로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창문을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두들겼다</w:t>
      </w:r>
      <w:r w:rsidR="00225432">
        <w:rPr>
          <w:rFonts w:ascii="Arial" w:hAnsi="Arial" w:hint="eastAsia"/>
          <w:sz w:val="26"/>
          <w:szCs w:val="26"/>
        </w:rPr>
        <w:t xml:space="preserve">. </w:t>
      </w:r>
      <w:r w:rsidR="00225432">
        <w:rPr>
          <w:rFonts w:ascii="Arial" w:hAnsi="Arial" w:hint="eastAsia"/>
          <w:sz w:val="26"/>
          <w:szCs w:val="26"/>
        </w:rPr>
        <w:t>단순히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문을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두드리거나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초인종을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울렸다면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온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가족을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다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깨웠을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테니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일해야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하는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사람만을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깨워야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할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때는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225432">
        <w:rPr>
          <w:rFonts w:ascii="Arial" w:hAnsi="Arial" w:hint="eastAsia"/>
          <w:sz w:val="26"/>
          <w:szCs w:val="26"/>
        </w:rPr>
        <w:t>노커</w:t>
      </w:r>
      <w:proofErr w:type="spellEnd"/>
      <w:r w:rsidR="00225432"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225432">
        <w:rPr>
          <w:rFonts w:ascii="Arial" w:hAnsi="Arial" w:hint="eastAsia"/>
          <w:sz w:val="26"/>
          <w:szCs w:val="26"/>
        </w:rPr>
        <w:t>어퍼의</w:t>
      </w:r>
      <w:proofErr w:type="spellEnd"/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일이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필요했다</w:t>
      </w:r>
      <w:r w:rsidR="00225432">
        <w:rPr>
          <w:rFonts w:ascii="Arial" w:hAnsi="Arial" w:hint="eastAsia"/>
          <w:sz w:val="26"/>
          <w:szCs w:val="26"/>
        </w:rPr>
        <w:t xml:space="preserve">. </w:t>
      </w:r>
      <w:proofErr w:type="spellStart"/>
      <w:r w:rsidR="00225432">
        <w:rPr>
          <w:rFonts w:ascii="Arial" w:hAnsi="Arial" w:hint="eastAsia"/>
          <w:sz w:val="26"/>
          <w:szCs w:val="26"/>
        </w:rPr>
        <w:t>노커</w:t>
      </w:r>
      <w:proofErr w:type="spellEnd"/>
      <w:r w:rsidR="00225432"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225432">
        <w:rPr>
          <w:rFonts w:ascii="Arial" w:hAnsi="Arial" w:hint="eastAsia"/>
          <w:sz w:val="26"/>
          <w:szCs w:val="26"/>
        </w:rPr>
        <w:t>어퍼는</w:t>
      </w:r>
      <w:proofErr w:type="spellEnd"/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너무나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흔</w:t>
      </w:r>
      <w:r w:rsidR="008C632D">
        <w:rPr>
          <w:rFonts w:ascii="Arial" w:hAnsi="Arial" w:hint="eastAsia"/>
          <w:sz w:val="26"/>
          <w:szCs w:val="26"/>
        </w:rPr>
        <w:t>히</w:t>
      </w:r>
      <w:r w:rsidR="008C632D">
        <w:rPr>
          <w:rFonts w:ascii="Arial" w:hAnsi="Arial" w:hint="eastAsia"/>
          <w:sz w:val="26"/>
          <w:szCs w:val="26"/>
        </w:rPr>
        <w:t xml:space="preserve"> </w:t>
      </w:r>
      <w:r w:rsidR="008C632D">
        <w:rPr>
          <w:rFonts w:ascii="Arial" w:hAnsi="Arial" w:hint="eastAsia"/>
          <w:sz w:val="26"/>
          <w:szCs w:val="26"/>
        </w:rPr>
        <w:t>볼</w:t>
      </w:r>
      <w:r w:rsidR="008C632D">
        <w:rPr>
          <w:rFonts w:ascii="Arial" w:hAnsi="Arial" w:hint="eastAsia"/>
          <w:sz w:val="26"/>
          <w:szCs w:val="26"/>
        </w:rPr>
        <w:t xml:space="preserve"> </w:t>
      </w:r>
      <w:r w:rsidR="008C632D">
        <w:rPr>
          <w:rFonts w:ascii="Arial" w:hAnsi="Arial" w:hint="eastAsia"/>
          <w:sz w:val="26"/>
          <w:szCs w:val="26"/>
        </w:rPr>
        <w:t>수</w:t>
      </w:r>
      <w:r w:rsidR="008C632D">
        <w:rPr>
          <w:rFonts w:ascii="Arial" w:hAnsi="Arial" w:hint="eastAsia"/>
          <w:sz w:val="26"/>
          <w:szCs w:val="26"/>
        </w:rPr>
        <w:t xml:space="preserve"> </w:t>
      </w:r>
      <w:r w:rsidR="008C632D">
        <w:rPr>
          <w:rFonts w:ascii="Arial" w:hAnsi="Arial" w:hint="eastAsia"/>
          <w:sz w:val="26"/>
          <w:szCs w:val="26"/>
        </w:rPr>
        <w:t>있어</w:t>
      </w:r>
      <w:r w:rsidR="00225432">
        <w:rPr>
          <w:rFonts w:ascii="Arial" w:hAnsi="Arial" w:hint="eastAsia"/>
          <w:sz w:val="26"/>
          <w:szCs w:val="26"/>
        </w:rPr>
        <w:t>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225432">
        <w:rPr>
          <w:rFonts w:ascii="Arial" w:hAnsi="Arial" w:hint="eastAsia"/>
          <w:sz w:val="26"/>
          <w:szCs w:val="26"/>
        </w:rPr>
        <w:t>찰스</w:t>
      </w:r>
      <w:proofErr w:type="spellEnd"/>
      <w:r w:rsidR="00225432"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225432">
        <w:rPr>
          <w:rFonts w:ascii="Arial" w:hAnsi="Arial" w:hint="eastAsia"/>
          <w:sz w:val="26"/>
          <w:szCs w:val="26"/>
        </w:rPr>
        <w:t>디킨</w:t>
      </w:r>
      <w:r w:rsidR="004E6C7F">
        <w:rPr>
          <w:rFonts w:ascii="Arial" w:hAnsi="Arial" w:hint="eastAsia"/>
          <w:sz w:val="26"/>
          <w:szCs w:val="26"/>
        </w:rPr>
        <w:t>스</w:t>
      </w:r>
      <w:r w:rsidR="00225432">
        <w:rPr>
          <w:rFonts w:ascii="Arial" w:hAnsi="Arial" w:hint="eastAsia"/>
          <w:sz w:val="26"/>
          <w:szCs w:val="26"/>
        </w:rPr>
        <w:t>의</w:t>
      </w:r>
      <w:proofErr w:type="spellEnd"/>
      <w:r w:rsidR="00225432">
        <w:rPr>
          <w:rFonts w:ascii="Arial" w:hAnsi="Arial" w:hint="eastAsia"/>
          <w:sz w:val="26"/>
          <w:szCs w:val="26"/>
        </w:rPr>
        <w:t xml:space="preserve"> 1861</w:t>
      </w:r>
      <w:r w:rsidR="00225432">
        <w:rPr>
          <w:rFonts w:ascii="Arial" w:hAnsi="Arial" w:hint="eastAsia"/>
          <w:sz w:val="26"/>
          <w:szCs w:val="26"/>
        </w:rPr>
        <w:t>년</w:t>
      </w:r>
      <w:r w:rsidR="008E0F2F">
        <w:rPr>
          <w:rFonts w:ascii="Arial" w:hAnsi="Arial"/>
          <w:sz w:val="26"/>
          <w:szCs w:val="26"/>
        </w:rPr>
        <w:t xml:space="preserve"> </w:t>
      </w:r>
      <w:r w:rsidR="008E0F2F">
        <w:rPr>
          <w:rFonts w:ascii="Arial" w:hAnsi="Arial" w:hint="eastAsia"/>
          <w:sz w:val="26"/>
          <w:szCs w:val="26"/>
        </w:rPr>
        <w:t>작</w:t>
      </w:r>
      <w:r w:rsidR="008E0F2F">
        <w:rPr>
          <w:rFonts w:ascii="Arial" w:hAnsi="Arial" w:hint="eastAsia"/>
          <w:sz w:val="26"/>
          <w:szCs w:val="26"/>
        </w:rPr>
        <w:t xml:space="preserve"> </w:t>
      </w:r>
      <w:r w:rsidR="008E0F2F">
        <w:rPr>
          <w:rFonts w:ascii="Arial" w:hAnsi="Arial" w:hint="eastAsia"/>
          <w:sz w:val="26"/>
          <w:szCs w:val="26"/>
        </w:rPr>
        <w:t>소설인</w:t>
      </w:r>
      <w:r w:rsidR="008E0F2F">
        <w:rPr>
          <w:rFonts w:ascii="Arial" w:hAnsi="Arial"/>
          <w:sz w:val="26"/>
          <w:szCs w:val="26"/>
        </w:rPr>
        <w:t xml:space="preserve"> </w:t>
      </w:r>
      <w:r w:rsidR="00225432" w:rsidRPr="00265A2B">
        <w:rPr>
          <w:rFonts w:ascii="Arial" w:hAnsi="Arial" w:hint="eastAsia"/>
          <w:i/>
          <w:sz w:val="26"/>
          <w:szCs w:val="26"/>
        </w:rPr>
        <w:t>위대한</w:t>
      </w:r>
      <w:r w:rsidR="00225432" w:rsidRPr="00265A2B">
        <w:rPr>
          <w:rFonts w:ascii="Arial" w:hAnsi="Arial"/>
          <w:i/>
          <w:sz w:val="26"/>
          <w:szCs w:val="26"/>
        </w:rPr>
        <w:t xml:space="preserve"> </w:t>
      </w:r>
      <w:r w:rsidR="00225432" w:rsidRPr="00265A2B">
        <w:rPr>
          <w:rFonts w:ascii="Arial" w:hAnsi="Arial" w:hint="eastAsia"/>
          <w:i/>
          <w:sz w:val="26"/>
          <w:szCs w:val="26"/>
        </w:rPr>
        <w:t>유산</w:t>
      </w:r>
      <w:r w:rsidR="00225432">
        <w:rPr>
          <w:rFonts w:ascii="Arial" w:hAnsi="Arial" w:hint="eastAsia"/>
          <w:sz w:val="26"/>
          <w:szCs w:val="26"/>
        </w:rPr>
        <w:t>에서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언급되기도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했다</w:t>
      </w:r>
      <w:r w:rsidR="00225432">
        <w:rPr>
          <w:rFonts w:ascii="Arial" w:hAnsi="Arial" w:hint="eastAsia"/>
          <w:sz w:val="26"/>
          <w:szCs w:val="26"/>
        </w:rPr>
        <w:t xml:space="preserve">. </w:t>
      </w:r>
      <w:r w:rsidR="00225432">
        <w:rPr>
          <w:rFonts w:ascii="Arial" w:hAnsi="Arial" w:hint="eastAsia"/>
          <w:sz w:val="26"/>
          <w:szCs w:val="26"/>
        </w:rPr>
        <w:t>결과적으로는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기술이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발전</w:t>
      </w:r>
      <w:r w:rsidR="004A02A3">
        <w:rPr>
          <w:rFonts w:ascii="Arial" w:hAnsi="Arial" w:hint="eastAsia"/>
          <w:sz w:val="26"/>
          <w:szCs w:val="26"/>
        </w:rPr>
        <w:t>되면서</w:t>
      </w:r>
      <w:r w:rsidR="004A02A3">
        <w:rPr>
          <w:rFonts w:ascii="Arial" w:hAnsi="Arial" w:hint="eastAsia"/>
          <w:sz w:val="26"/>
          <w:szCs w:val="26"/>
        </w:rPr>
        <w:t xml:space="preserve"> </w:t>
      </w:r>
      <w:r w:rsidR="004A02A3">
        <w:rPr>
          <w:rFonts w:ascii="Arial" w:hAnsi="Arial" w:hint="eastAsia"/>
          <w:sz w:val="26"/>
          <w:szCs w:val="26"/>
        </w:rPr>
        <w:t>해당</w:t>
      </w:r>
      <w:r w:rsidR="001B4276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직업</w:t>
      </w:r>
      <w:r w:rsidR="008C632D">
        <w:rPr>
          <w:rFonts w:ascii="Arial" w:hAnsi="Arial" w:hint="eastAsia"/>
          <w:sz w:val="26"/>
          <w:szCs w:val="26"/>
        </w:rPr>
        <w:t xml:space="preserve"> </w:t>
      </w:r>
      <w:r w:rsidR="008C632D">
        <w:rPr>
          <w:rFonts w:ascii="Arial" w:hAnsi="Arial" w:hint="eastAsia"/>
          <w:sz w:val="26"/>
          <w:szCs w:val="26"/>
        </w:rPr>
        <w:t>자체가</w:t>
      </w:r>
      <w:r w:rsidR="00225432">
        <w:rPr>
          <w:rFonts w:ascii="Arial" w:hAnsi="Arial" w:hint="eastAsia"/>
          <w:sz w:val="26"/>
          <w:szCs w:val="26"/>
        </w:rPr>
        <w:t xml:space="preserve"> </w:t>
      </w:r>
      <w:r w:rsidR="00225432">
        <w:rPr>
          <w:rFonts w:ascii="Arial" w:hAnsi="Arial" w:hint="eastAsia"/>
          <w:sz w:val="26"/>
          <w:szCs w:val="26"/>
        </w:rPr>
        <w:t>사라졌다</w:t>
      </w:r>
      <w:r w:rsidR="00225432">
        <w:rPr>
          <w:rFonts w:ascii="Arial" w:hAnsi="Arial" w:hint="eastAsia"/>
          <w:sz w:val="26"/>
          <w:szCs w:val="26"/>
        </w:rPr>
        <w:t>.</w:t>
      </w:r>
    </w:p>
    <w:p w14:paraId="3EC29DE4" w14:textId="77777777" w:rsidR="00353588" w:rsidRPr="00265A2B" w:rsidRDefault="00353588">
      <w:pPr>
        <w:spacing w:before="240" w:after="240"/>
        <w:ind w:left="400"/>
        <w:rPr>
          <w:rFonts w:ascii="Arial" w:eastAsiaTheme="minorEastAsia" w:hAnsi="Arial" w:cs="Arial"/>
          <w:sz w:val="26"/>
          <w:szCs w:val="26"/>
        </w:rPr>
      </w:pPr>
    </w:p>
    <w:p w14:paraId="4B30037A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35FB17B5">
          <v:rect id="_x0000_i1037" style="width:0;height:1.5pt" o:hralign="center" o:hrstd="t" o:hr="t" fillcolor="#a0a0a0" stroked="f"/>
        </w:pict>
      </w:r>
    </w:p>
    <w:p w14:paraId="0C023C62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t>Unit 14.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Dangerous Jobs</w:t>
      </w:r>
    </w:p>
    <w:p w14:paraId="4CD34601" w14:textId="549E68A9" w:rsidR="00353588" w:rsidRDefault="00225432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벌목은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건강에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해로울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실제로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미국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노동통계국은</w:t>
      </w:r>
      <w:r>
        <w:rPr>
          <w:rFonts w:ascii="Arial" w:hAnsi="Arial" w:hint="eastAsia"/>
          <w:sz w:val="26"/>
          <w:szCs w:val="26"/>
        </w:rPr>
        <w:t xml:space="preserve"> 2015</w:t>
      </w:r>
      <w:r>
        <w:rPr>
          <w:rFonts w:ascii="Arial" w:hAnsi="Arial" w:hint="eastAsia"/>
          <w:sz w:val="26"/>
          <w:szCs w:val="26"/>
        </w:rPr>
        <w:t>년에</w:t>
      </w:r>
      <w:r>
        <w:rPr>
          <w:rFonts w:ascii="Arial" w:hAnsi="Arial" w:hint="eastAsia"/>
          <w:sz w:val="26"/>
          <w:szCs w:val="26"/>
        </w:rPr>
        <w:t xml:space="preserve"> 1</w:t>
      </w:r>
      <w:r w:rsidR="00A12011">
        <w:rPr>
          <w:rFonts w:ascii="Arial" w:hAnsi="Arial"/>
          <w:sz w:val="26"/>
          <w:szCs w:val="26"/>
        </w:rPr>
        <w:t>0</w:t>
      </w:r>
      <w:r>
        <w:rPr>
          <w:rFonts w:ascii="Arial" w:hAnsi="Arial" w:hint="eastAsia"/>
          <w:sz w:val="26"/>
          <w:szCs w:val="26"/>
        </w:rPr>
        <w:t>만명의</w:t>
      </w:r>
      <w:r>
        <w:rPr>
          <w:rFonts w:ascii="Arial" w:hAnsi="Arial" w:hint="eastAsia"/>
          <w:sz w:val="26"/>
          <w:szCs w:val="26"/>
        </w:rPr>
        <w:t xml:space="preserve"> </w:t>
      </w:r>
      <w:r w:rsidR="00020B68">
        <w:rPr>
          <w:rFonts w:ascii="Arial" w:hAnsi="Arial" w:hint="eastAsia"/>
          <w:sz w:val="26"/>
          <w:szCs w:val="26"/>
        </w:rPr>
        <w:t>일꾼당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많은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벌목꾼이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사망한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</w:t>
      </w:r>
      <w:r w:rsidR="009267E7">
        <w:rPr>
          <w:rFonts w:ascii="Arial" w:hAnsi="Arial" w:hint="eastAsia"/>
          <w:sz w:val="26"/>
          <w:szCs w:val="26"/>
        </w:rPr>
        <w:t>을</w:t>
      </w:r>
      <w:r w:rsidR="009267E7">
        <w:rPr>
          <w:rFonts w:ascii="Arial" w:hAnsi="Arial" w:hint="eastAsia"/>
          <w:sz w:val="26"/>
          <w:szCs w:val="26"/>
        </w:rPr>
        <w:t xml:space="preserve"> </w:t>
      </w:r>
      <w:r w:rsidR="009267E7">
        <w:rPr>
          <w:rFonts w:ascii="Arial" w:hAnsi="Arial" w:hint="eastAsia"/>
          <w:sz w:val="26"/>
          <w:szCs w:val="26"/>
        </w:rPr>
        <w:t>밝혀냈</w:t>
      </w:r>
      <w:r w:rsidR="001E1A71"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숫자는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같은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업무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사망한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트럭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운전사나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농부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수보다</w:t>
      </w:r>
      <w:r w:rsidR="003123BA">
        <w:rPr>
          <w:rFonts w:ascii="Arial" w:hAnsi="Arial" w:hint="eastAsia"/>
          <w:sz w:val="26"/>
          <w:szCs w:val="26"/>
        </w:rPr>
        <w:t xml:space="preserve"> </w:t>
      </w:r>
      <w:r w:rsidR="003123BA">
        <w:rPr>
          <w:rFonts w:ascii="Arial" w:hAnsi="Arial" w:hint="eastAsia"/>
          <w:sz w:val="26"/>
          <w:szCs w:val="26"/>
        </w:rPr>
        <w:t>많</w:t>
      </w:r>
      <w:r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이러한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때문에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노동통계국은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벌목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산업에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종사하는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근로자의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앞으로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감소할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예상했다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일부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작업자는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벌목</w:t>
      </w:r>
      <w:r w:rsidR="005C1638">
        <w:rPr>
          <w:rFonts w:ascii="Arial" w:hAnsi="Arial" w:hint="eastAsia"/>
          <w:sz w:val="26"/>
          <w:szCs w:val="26"/>
        </w:rPr>
        <w:t>할</w:t>
      </w:r>
      <w:r w:rsidR="005C1638">
        <w:rPr>
          <w:rFonts w:ascii="Arial" w:hAnsi="Arial" w:hint="eastAsia"/>
          <w:sz w:val="26"/>
          <w:szCs w:val="26"/>
        </w:rPr>
        <w:t xml:space="preserve"> </w:t>
      </w:r>
      <w:r w:rsidR="005C1638">
        <w:rPr>
          <w:rFonts w:ascii="Arial" w:hAnsi="Arial" w:hint="eastAsia"/>
          <w:sz w:val="26"/>
          <w:szCs w:val="26"/>
        </w:rPr>
        <w:t>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가장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위험은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벌목꾼이</w:t>
      </w:r>
      <w:proofErr w:type="spellEnd"/>
      <w:r w:rsidR="0050630A">
        <w:rPr>
          <w:rFonts w:ascii="Arial" w:hAnsi="Arial" w:hint="eastAsia"/>
          <w:sz w:val="26"/>
          <w:szCs w:val="26"/>
        </w:rPr>
        <w:t xml:space="preserve"> </w:t>
      </w:r>
      <w:r w:rsidR="0050630A">
        <w:rPr>
          <w:rFonts w:ascii="Arial" w:hAnsi="Arial" w:hint="eastAsia"/>
          <w:sz w:val="26"/>
          <w:szCs w:val="26"/>
        </w:rPr>
        <w:t>부러진</w:t>
      </w:r>
      <w:r w:rsidR="00333993">
        <w:rPr>
          <w:rFonts w:ascii="Arial" w:hAnsi="Arial" w:hint="eastAsia"/>
          <w:sz w:val="26"/>
          <w:szCs w:val="26"/>
        </w:rPr>
        <w:t xml:space="preserve"> </w:t>
      </w:r>
      <w:r w:rsidR="00333993">
        <w:rPr>
          <w:rFonts w:ascii="Arial" w:hAnsi="Arial" w:hint="eastAsia"/>
          <w:sz w:val="26"/>
          <w:szCs w:val="26"/>
        </w:rPr>
        <w:t>나무</w:t>
      </w:r>
      <w:r w:rsidR="00333993">
        <w:rPr>
          <w:rFonts w:ascii="Arial" w:hAnsi="Arial" w:hint="eastAsia"/>
          <w:sz w:val="26"/>
          <w:szCs w:val="26"/>
        </w:rPr>
        <w:t xml:space="preserve"> </w:t>
      </w:r>
      <w:r w:rsidR="00333993">
        <w:rPr>
          <w:rFonts w:ascii="Arial" w:hAnsi="Arial" w:hint="eastAsia"/>
          <w:sz w:val="26"/>
          <w:szCs w:val="26"/>
        </w:rPr>
        <w:t>윗부분</w:t>
      </w:r>
      <w:r w:rsidR="0050630A">
        <w:rPr>
          <w:rFonts w:ascii="Arial" w:hAnsi="Arial" w:hint="eastAsia"/>
          <w:sz w:val="26"/>
          <w:szCs w:val="26"/>
        </w:rPr>
        <w:t>이나</w:t>
      </w:r>
      <w:r w:rsidR="0088667E">
        <w:rPr>
          <w:rFonts w:ascii="Arial" w:hAnsi="Arial" w:hint="eastAsia"/>
          <w:sz w:val="26"/>
          <w:szCs w:val="26"/>
        </w:rPr>
        <w:t xml:space="preserve"> </w:t>
      </w:r>
      <w:r w:rsidR="0088667E">
        <w:rPr>
          <w:rFonts w:ascii="Arial" w:hAnsi="Arial" w:hint="eastAsia"/>
          <w:sz w:val="26"/>
          <w:szCs w:val="26"/>
        </w:rPr>
        <w:t>생가지에</w:t>
      </w:r>
      <w:r w:rsidR="0088667E">
        <w:rPr>
          <w:rFonts w:ascii="Arial" w:hAnsi="Arial" w:hint="eastAsia"/>
          <w:sz w:val="26"/>
          <w:szCs w:val="26"/>
        </w:rPr>
        <w:t xml:space="preserve"> </w:t>
      </w:r>
      <w:r w:rsidR="0088667E">
        <w:rPr>
          <w:rFonts w:ascii="Arial" w:hAnsi="Arial" w:hint="eastAsia"/>
          <w:sz w:val="26"/>
          <w:szCs w:val="26"/>
        </w:rPr>
        <w:t>가려진</w:t>
      </w:r>
      <w:r w:rsidR="0050630A">
        <w:rPr>
          <w:rFonts w:ascii="Arial" w:hAnsi="Arial" w:hint="eastAsia"/>
          <w:sz w:val="26"/>
          <w:szCs w:val="26"/>
        </w:rPr>
        <w:t xml:space="preserve"> </w:t>
      </w:r>
      <w:r w:rsidR="0050630A">
        <w:rPr>
          <w:rFonts w:ascii="Arial" w:hAnsi="Arial" w:hint="eastAsia"/>
          <w:sz w:val="26"/>
          <w:szCs w:val="26"/>
        </w:rPr>
        <w:t>큰</w:t>
      </w:r>
      <w:r w:rsidR="0050630A">
        <w:rPr>
          <w:rFonts w:ascii="Arial" w:hAnsi="Arial" w:hint="eastAsia"/>
          <w:sz w:val="26"/>
          <w:szCs w:val="26"/>
        </w:rPr>
        <w:t xml:space="preserve"> </w:t>
      </w:r>
      <w:r w:rsidR="0050630A">
        <w:rPr>
          <w:rFonts w:ascii="Arial" w:hAnsi="Arial" w:hint="eastAsia"/>
          <w:sz w:val="26"/>
          <w:szCs w:val="26"/>
        </w:rPr>
        <w:t>나뭇가지들</w:t>
      </w:r>
      <w:r w:rsidR="0088667E">
        <w:rPr>
          <w:rFonts w:ascii="Arial" w:hAnsi="Arial" w:hint="eastAsia"/>
          <w:sz w:val="26"/>
          <w:szCs w:val="26"/>
        </w:rPr>
        <w:t>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잘</w:t>
      </w:r>
      <w:r>
        <w:rPr>
          <w:rFonts w:ascii="Arial" w:hAnsi="Arial" w:hint="eastAsia"/>
          <w:sz w:val="26"/>
          <w:szCs w:val="26"/>
        </w:rPr>
        <w:t xml:space="preserve"> </w:t>
      </w:r>
      <w:r w:rsidR="00874074">
        <w:rPr>
          <w:rFonts w:ascii="Arial" w:hAnsi="Arial" w:hint="eastAsia"/>
          <w:sz w:val="26"/>
          <w:szCs w:val="26"/>
        </w:rPr>
        <w:t>보지</w:t>
      </w:r>
      <w:r w:rsidR="00874074">
        <w:rPr>
          <w:rFonts w:ascii="Arial" w:hAnsi="Arial" w:hint="eastAsia"/>
          <w:sz w:val="26"/>
          <w:szCs w:val="26"/>
        </w:rPr>
        <w:t xml:space="preserve"> </w:t>
      </w:r>
      <w:r w:rsidR="00874074">
        <w:rPr>
          <w:rFonts w:ascii="Arial" w:hAnsi="Arial" w:hint="eastAsia"/>
          <w:sz w:val="26"/>
          <w:szCs w:val="26"/>
        </w:rPr>
        <w:t>못</w:t>
      </w:r>
      <w:r w:rsidR="00802783">
        <w:rPr>
          <w:rFonts w:ascii="Arial" w:hAnsi="Arial" w:hint="eastAsia"/>
          <w:sz w:val="26"/>
          <w:szCs w:val="26"/>
        </w:rPr>
        <w:t>하는</w:t>
      </w:r>
      <w:r w:rsidR="00802783">
        <w:rPr>
          <w:rFonts w:ascii="Arial" w:hAnsi="Arial" w:hint="eastAsia"/>
          <w:sz w:val="26"/>
          <w:szCs w:val="26"/>
        </w:rPr>
        <w:t xml:space="preserve"> </w:t>
      </w:r>
      <w:r w:rsidR="00802783">
        <w:rPr>
          <w:rFonts w:ascii="Arial" w:hAnsi="Arial" w:hint="eastAsia"/>
          <w:sz w:val="26"/>
          <w:szCs w:val="26"/>
        </w:rPr>
        <w:t>데서</w:t>
      </w:r>
      <w:r w:rsidR="00802783">
        <w:rPr>
          <w:rFonts w:ascii="Arial" w:hAnsi="Arial" w:hint="eastAsia"/>
          <w:sz w:val="26"/>
          <w:szCs w:val="26"/>
        </w:rPr>
        <w:t xml:space="preserve"> </w:t>
      </w:r>
      <w:r w:rsidR="00802783">
        <w:rPr>
          <w:rFonts w:ascii="Arial" w:hAnsi="Arial" w:hint="eastAsia"/>
          <w:sz w:val="26"/>
          <w:szCs w:val="26"/>
        </w:rPr>
        <w:t>초래된다</w:t>
      </w:r>
      <w:r>
        <w:rPr>
          <w:rFonts w:ascii="Arial" w:hAnsi="Arial" w:hint="eastAsia"/>
          <w:sz w:val="26"/>
          <w:szCs w:val="26"/>
        </w:rPr>
        <w:t>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지적했다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부러진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나무의</w:t>
      </w:r>
      <w:r w:rsidR="00D01CA7">
        <w:rPr>
          <w:rFonts w:ascii="Arial" w:hAnsi="Arial" w:hint="eastAsia"/>
          <w:sz w:val="26"/>
          <w:szCs w:val="26"/>
        </w:rPr>
        <w:t xml:space="preserve"> </w:t>
      </w:r>
      <w:r w:rsidR="00D01CA7">
        <w:rPr>
          <w:rFonts w:ascii="Arial" w:hAnsi="Arial" w:hint="eastAsia"/>
          <w:sz w:val="26"/>
          <w:szCs w:val="26"/>
        </w:rPr>
        <w:t>날카로운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최상단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윗부분은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“과부</w:t>
      </w:r>
      <w:r w:rsidR="00F375FF">
        <w:rPr>
          <w:rFonts w:ascii="Arial" w:hAnsi="Arial"/>
          <w:sz w:val="26"/>
          <w:szCs w:val="26"/>
        </w:rPr>
        <w:t xml:space="preserve"> </w:t>
      </w:r>
      <w:r w:rsidR="00F375FF">
        <w:rPr>
          <w:rFonts w:ascii="Arial" w:hAnsi="Arial" w:hint="eastAsia"/>
          <w:sz w:val="26"/>
          <w:szCs w:val="26"/>
        </w:rPr>
        <w:t>만드는</w:t>
      </w:r>
      <w:r w:rsidR="00F375FF">
        <w:rPr>
          <w:rFonts w:ascii="Arial" w:hAnsi="Arial" w:hint="eastAsia"/>
          <w:sz w:val="26"/>
          <w:szCs w:val="26"/>
        </w:rPr>
        <w:t xml:space="preserve"> </w:t>
      </w:r>
      <w:r w:rsidR="00F375FF">
        <w:rPr>
          <w:rFonts w:ascii="Arial" w:hAnsi="Arial" w:hint="eastAsia"/>
          <w:sz w:val="26"/>
          <w:szCs w:val="26"/>
        </w:rPr>
        <w:t>일</w:t>
      </w:r>
      <w:r>
        <w:rPr>
          <w:rFonts w:ascii="Arial" w:hAnsi="Arial" w:hint="eastAsia"/>
          <w:sz w:val="26"/>
          <w:szCs w:val="26"/>
        </w:rPr>
        <w:t>”이라고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불</w:t>
      </w:r>
      <w:r w:rsidR="00F375FF">
        <w:rPr>
          <w:rFonts w:ascii="Arial" w:hAnsi="Arial" w:hint="eastAsia"/>
          <w:sz w:val="26"/>
          <w:szCs w:val="26"/>
        </w:rPr>
        <w:t>렸</w:t>
      </w:r>
      <w:r>
        <w:rPr>
          <w:rFonts w:ascii="Arial" w:hAnsi="Arial" w:hint="eastAsia"/>
          <w:sz w:val="26"/>
          <w:szCs w:val="26"/>
        </w:rPr>
        <w:t>는데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부분이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늘어져서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아래에서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일하는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벌목꾼을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다치게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경향이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때문이다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하지만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장비와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안전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교육이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개선되었기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때문에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예전보다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벌목이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안전해졌다고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업계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내부자가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지적했다</w:t>
      </w:r>
      <w:r>
        <w:rPr>
          <w:rFonts w:ascii="Arial" w:hAnsi="Arial" w:hint="eastAsia"/>
          <w:sz w:val="26"/>
          <w:szCs w:val="26"/>
        </w:rPr>
        <w:t xml:space="preserve">. </w:t>
      </w:r>
    </w:p>
    <w:p w14:paraId="60317C5D" w14:textId="77777777" w:rsidR="00353588" w:rsidRDefault="00353588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657CDA1E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7CC949BA">
          <v:rect id="_x0000_i1038" style="width:0;height:1.5pt" o:hralign="center" o:hrstd="t" o:hr="t" fillcolor="#a0a0a0" stroked="f"/>
        </w:pict>
      </w:r>
    </w:p>
    <w:p w14:paraId="01C8A50B" w14:textId="77777777" w:rsidR="00353588" w:rsidRDefault="00225432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rPr>
          <w:rFonts w:hint="eastAsia"/>
        </w:rPr>
        <w:br w:type="page"/>
      </w:r>
    </w:p>
    <w:p w14:paraId="097038F1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lastRenderedPageBreak/>
        <w:t>Unit 15.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Automation</w:t>
      </w:r>
    </w:p>
    <w:p w14:paraId="314533E5" w14:textId="47FBAA87" w:rsidR="00353588" w:rsidRDefault="00225432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자동화는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필요한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사람들로부터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일자리를</w:t>
      </w:r>
      <w:r>
        <w:rPr>
          <w:rFonts w:ascii="Arial" w:hAnsi="Arial" w:hint="eastAsia"/>
          <w:sz w:val="26"/>
          <w:szCs w:val="26"/>
        </w:rPr>
        <w:t xml:space="preserve"> </w:t>
      </w:r>
      <w:r w:rsidR="00020B68">
        <w:rPr>
          <w:rFonts w:ascii="Arial" w:hAnsi="Arial" w:hint="eastAsia"/>
          <w:sz w:val="26"/>
          <w:szCs w:val="26"/>
        </w:rPr>
        <w:t>뺏</w:t>
      </w:r>
      <w:r w:rsidR="00177394">
        <w:rPr>
          <w:rFonts w:ascii="Arial" w:hAnsi="Arial" w:hint="eastAsia"/>
          <w:sz w:val="26"/>
          <w:szCs w:val="26"/>
        </w:rPr>
        <w:t>어</w:t>
      </w:r>
      <w:r w:rsidR="00020B68">
        <w:rPr>
          <w:rFonts w:ascii="Arial" w:hAnsi="Arial" w:hint="eastAsia"/>
          <w:sz w:val="26"/>
          <w:szCs w:val="26"/>
        </w:rPr>
        <w:t>간다는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이유로</w:t>
      </w:r>
      <w:r>
        <w:rPr>
          <w:rFonts w:ascii="Arial" w:hAnsi="Arial" w:hint="eastAsia"/>
          <w:sz w:val="26"/>
          <w:szCs w:val="26"/>
        </w:rPr>
        <w:t xml:space="preserve"> </w:t>
      </w:r>
      <w:r w:rsidR="0081435F">
        <w:rPr>
          <w:rFonts w:ascii="Arial" w:hAnsi="Arial" w:hint="eastAsia"/>
          <w:sz w:val="26"/>
          <w:szCs w:val="26"/>
        </w:rPr>
        <w:t>악마처럼</w:t>
      </w:r>
      <w:r w:rsidR="0081435F">
        <w:rPr>
          <w:rFonts w:ascii="Arial" w:hAnsi="Arial" w:hint="eastAsia"/>
          <w:sz w:val="26"/>
          <w:szCs w:val="26"/>
        </w:rPr>
        <w:t xml:space="preserve"> </w:t>
      </w:r>
      <w:r w:rsidR="0081435F">
        <w:rPr>
          <w:rFonts w:ascii="Arial" w:hAnsi="Arial" w:hint="eastAsia"/>
          <w:sz w:val="26"/>
          <w:szCs w:val="26"/>
        </w:rPr>
        <w:t>묘사되었</w:t>
      </w:r>
      <w:r w:rsidR="00020B68">
        <w:rPr>
          <w:rFonts w:ascii="Arial" w:hAnsi="Arial" w:hint="eastAsia"/>
          <w:sz w:val="26"/>
          <w:szCs w:val="26"/>
        </w:rPr>
        <w:t>지만</w:t>
      </w:r>
      <w:r w:rsidR="003E039E">
        <w:rPr>
          <w:rFonts w:ascii="Arial" w:hAnsi="Arial" w:hint="eastAsia"/>
          <w:sz w:val="26"/>
          <w:szCs w:val="26"/>
        </w:rPr>
        <w:t>,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자동화엔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이점도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많다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예를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들자면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작업자가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안전하게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점은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산업</w:t>
      </w:r>
      <w:r w:rsidR="00BB7FA1">
        <w:rPr>
          <w:rFonts w:ascii="Arial" w:hAnsi="Arial" w:hint="eastAsia"/>
          <w:sz w:val="26"/>
          <w:szCs w:val="26"/>
        </w:rPr>
        <w:t>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운영</w:t>
      </w:r>
      <w:r w:rsidR="00BB7FA1">
        <w:rPr>
          <w:rFonts w:ascii="Arial" w:hAnsi="Arial" w:hint="eastAsia"/>
          <w:sz w:val="26"/>
          <w:szCs w:val="26"/>
        </w:rPr>
        <w:t>하는</w:t>
      </w:r>
      <w:r w:rsidR="00BB7FA1">
        <w:rPr>
          <w:rFonts w:ascii="Arial" w:hAnsi="Arial" w:hint="eastAsia"/>
          <w:sz w:val="26"/>
          <w:szCs w:val="26"/>
        </w:rPr>
        <w:t xml:space="preserve"> </w:t>
      </w:r>
      <w:r w:rsidR="00BB7FA1">
        <w:rPr>
          <w:rFonts w:ascii="Arial" w:hAnsi="Arial" w:hint="eastAsia"/>
          <w:sz w:val="26"/>
          <w:szCs w:val="26"/>
        </w:rPr>
        <w:t>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매우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중요한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장점이다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경우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자동화된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시스템</w:t>
      </w:r>
      <w:r w:rsidR="00CA65D8">
        <w:rPr>
          <w:rFonts w:ascii="Arial" w:hAnsi="Arial" w:hint="eastAsia"/>
          <w:sz w:val="26"/>
          <w:szCs w:val="26"/>
        </w:rPr>
        <w:t>이</w:t>
      </w:r>
      <w:r w:rsidR="00CA65D8">
        <w:rPr>
          <w:rFonts w:ascii="Arial" w:hAnsi="Arial" w:hint="eastAsia"/>
          <w:sz w:val="26"/>
          <w:szCs w:val="26"/>
        </w:rPr>
        <w:t xml:space="preserve"> </w:t>
      </w:r>
      <w:r w:rsidR="00CA65D8">
        <w:rPr>
          <w:rFonts w:ascii="Arial" w:hAnsi="Arial" w:hint="eastAsia"/>
          <w:sz w:val="26"/>
          <w:szCs w:val="26"/>
        </w:rPr>
        <w:t>있다면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작업자를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위험한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일터에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두지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않아도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되므로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자동화</w:t>
      </w:r>
      <w:r w:rsidR="00CA65D8">
        <w:rPr>
          <w:rFonts w:ascii="Arial" w:hAnsi="Arial" w:hint="eastAsia"/>
          <w:sz w:val="26"/>
          <w:szCs w:val="26"/>
        </w:rPr>
        <w:t>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공장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환경에서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작업자를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보호하는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역할을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자동화와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공장에서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더욱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로봇을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쓰는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현상에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영향을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미쳤다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반면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자동화에는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</w:t>
      </w:r>
      <w:r>
        <w:rPr>
          <w:rFonts w:ascii="Arial" w:hAnsi="Arial" w:hint="eastAsia"/>
          <w:sz w:val="26"/>
          <w:szCs w:val="26"/>
        </w:rPr>
        <w:t xml:space="preserve"> </w:t>
      </w:r>
      <w:r w:rsidR="000215DF">
        <w:rPr>
          <w:rFonts w:ascii="Arial" w:hAnsi="Arial" w:hint="eastAsia"/>
          <w:sz w:val="26"/>
          <w:szCs w:val="26"/>
        </w:rPr>
        <w:t>소유</w:t>
      </w:r>
      <w:r w:rsidR="000E0AE3">
        <w:rPr>
          <w:rFonts w:ascii="Arial" w:hAnsi="Arial" w:hint="eastAsia"/>
          <w:sz w:val="26"/>
          <w:szCs w:val="26"/>
        </w:rPr>
        <w:t>주를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불리하게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단점도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예를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들어</w:t>
      </w:r>
      <w:r>
        <w:rPr>
          <w:rFonts w:ascii="Arial" w:hAnsi="Arial" w:hint="eastAsia"/>
          <w:sz w:val="26"/>
          <w:szCs w:val="26"/>
        </w:rPr>
        <w:t>,</w:t>
      </w:r>
      <w:r w:rsidR="00727FBB">
        <w:rPr>
          <w:rFonts w:ascii="Arial" w:hAnsi="Arial" w:hint="eastAsia"/>
          <w:sz w:val="26"/>
          <w:szCs w:val="26"/>
        </w:rPr>
        <w:t xml:space="preserve"> </w:t>
      </w:r>
      <w:r w:rsidR="00727FBB">
        <w:rPr>
          <w:rFonts w:ascii="Arial" w:hAnsi="Arial" w:hint="eastAsia"/>
          <w:sz w:val="26"/>
          <w:szCs w:val="26"/>
        </w:rPr>
        <w:t>직접</w:t>
      </w:r>
      <w:r w:rsidR="00727FBB">
        <w:rPr>
          <w:rFonts w:ascii="Arial" w:hAnsi="Arial" w:hint="eastAsia"/>
          <w:sz w:val="26"/>
          <w:szCs w:val="26"/>
        </w:rPr>
        <w:t xml:space="preserve"> </w:t>
      </w:r>
      <w:r w:rsidR="00727FBB">
        <w:rPr>
          <w:rFonts w:ascii="Arial" w:hAnsi="Arial" w:hint="eastAsia"/>
          <w:sz w:val="26"/>
          <w:szCs w:val="26"/>
        </w:rPr>
        <w:t>기계로</w:t>
      </w:r>
      <w:r w:rsidR="00727FBB">
        <w:rPr>
          <w:rFonts w:ascii="Arial" w:hAnsi="Arial" w:hint="eastAsia"/>
          <w:sz w:val="26"/>
          <w:szCs w:val="26"/>
        </w:rPr>
        <w:t xml:space="preserve"> </w:t>
      </w:r>
      <w:r w:rsidR="00727FBB">
        <w:rPr>
          <w:rFonts w:ascii="Arial" w:hAnsi="Arial" w:hint="eastAsia"/>
          <w:sz w:val="26"/>
          <w:szCs w:val="26"/>
        </w:rPr>
        <w:t>조작하는</w:t>
      </w:r>
      <w:r w:rsidR="00727FBB">
        <w:rPr>
          <w:rFonts w:ascii="Arial" w:hAnsi="Arial" w:hint="eastAsia"/>
          <w:sz w:val="26"/>
          <w:szCs w:val="26"/>
        </w:rPr>
        <w:t xml:space="preserve"> </w:t>
      </w:r>
      <w:r w:rsidR="00727FBB">
        <w:rPr>
          <w:rFonts w:ascii="Arial" w:hAnsi="Arial" w:hint="eastAsia"/>
          <w:sz w:val="26"/>
          <w:szCs w:val="26"/>
        </w:rPr>
        <w:t>것과</w:t>
      </w:r>
      <w:r w:rsidR="00727FBB">
        <w:rPr>
          <w:rFonts w:ascii="Arial" w:hAnsi="Arial" w:hint="eastAsia"/>
          <w:sz w:val="26"/>
          <w:szCs w:val="26"/>
        </w:rPr>
        <w:t xml:space="preserve"> </w:t>
      </w:r>
      <w:r w:rsidR="00727FBB">
        <w:rPr>
          <w:rFonts w:ascii="Arial" w:hAnsi="Arial" w:hint="eastAsia"/>
          <w:sz w:val="26"/>
          <w:szCs w:val="26"/>
        </w:rPr>
        <w:t>비교하면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자동화</w:t>
      </w:r>
      <w:r w:rsidR="00122FDE">
        <w:rPr>
          <w:rFonts w:ascii="Arial" w:hAnsi="Arial" w:hint="eastAsia"/>
          <w:sz w:val="26"/>
          <w:szCs w:val="26"/>
        </w:rPr>
        <w:t>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보수에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드는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비용은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회사에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영향을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자동화된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기계로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만들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제품의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종류가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사람이</w:t>
      </w:r>
      <w:r>
        <w:rPr>
          <w:rFonts w:ascii="Arial" w:hAnsi="Arial" w:hint="eastAsia"/>
          <w:sz w:val="26"/>
          <w:szCs w:val="26"/>
        </w:rPr>
        <w:t xml:space="preserve"> </w:t>
      </w:r>
      <w:r w:rsidR="00060440">
        <w:rPr>
          <w:rFonts w:ascii="Arial" w:hAnsi="Arial" w:hint="eastAsia"/>
          <w:sz w:val="26"/>
          <w:szCs w:val="26"/>
        </w:rPr>
        <w:t>직접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조작하는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시스템으로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만들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종류보다도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적다는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측면에서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특히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그렇다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하지만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많은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</w:t>
      </w:r>
      <w:r w:rsidR="00624528">
        <w:rPr>
          <w:rFonts w:ascii="Arial" w:hAnsi="Arial" w:hint="eastAsia"/>
          <w:sz w:val="26"/>
          <w:szCs w:val="26"/>
        </w:rPr>
        <w:t>들</w:t>
      </w:r>
      <w:r>
        <w:rPr>
          <w:rFonts w:ascii="Arial" w:hAnsi="Arial" w:hint="eastAsia"/>
          <w:sz w:val="26"/>
          <w:szCs w:val="26"/>
        </w:rPr>
        <w:t>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자동화</w:t>
      </w:r>
      <w:r w:rsidR="00266D33">
        <w:rPr>
          <w:rFonts w:ascii="Arial" w:hAnsi="Arial" w:hint="eastAsia"/>
          <w:sz w:val="26"/>
          <w:szCs w:val="26"/>
        </w:rPr>
        <w:t xml:space="preserve"> </w:t>
      </w:r>
      <w:r w:rsidR="00266D33">
        <w:rPr>
          <w:rFonts w:ascii="Arial" w:hAnsi="Arial" w:hint="eastAsia"/>
          <w:sz w:val="26"/>
          <w:szCs w:val="26"/>
        </w:rPr>
        <w:t>기술이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현명하고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효과적으로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사용된다면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인간에게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도움이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것이라는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견해에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동의한다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기술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발전의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속도가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빨라지면서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기술이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사람들의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생계에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보탬이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되고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이익을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창출하는</w:t>
      </w:r>
      <w:r w:rsidR="00AE4233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쓰일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있을지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그렇지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>
        <w:rPr>
          <w:rFonts w:ascii="Arial" w:hAnsi="Arial" w:hint="eastAsia"/>
          <w:sz w:val="26"/>
          <w:szCs w:val="26"/>
        </w:rPr>
        <w:t>않을지의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여부는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사용자에게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달리게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되었다</w:t>
      </w:r>
      <w:r>
        <w:rPr>
          <w:rFonts w:ascii="Arial" w:hAnsi="Arial" w:hint="eastAsia"/>
          <w:sz w:val="26"/>
          <w:szCs w:val="26"/>
        </w:rPr>
        <w:t>.</w:t>
      </w:r>
    </w:p>
    <w:p w14:paraId="46E4A775" w14:textId="77777777" w:rsidR="00353588" w:rsidRDefault="00353588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4CF904D7" w14:textId="77777777" w:rsidR="00353588" w:rsidRDefault="00C07A5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511E4FA4">
          <v:rect id="_x0000_i1039" style="width:0;height:1.5pt" o:hralign="center" o:hrstd="t" o:hr="t" fillcolor="#a0a0a0" stroked="f"/>
        </w:pict>
      </w:r>
    </w:p>
    <w:p w14:paraId="083B7949" w14:textId="77777777" w:rsidR="00353588" w:rsidRDefault="00225432">
      <w:pPr>
        <w:spacing w:before="240" w:after="240"/>
        <w:ind w:left="400"/>
        <w:rPr>
          <w:rFonts w:ascii="Arial" w:eastAsia="Arial" w:hAnsi="Arial" w:cs="Arial"/>
          <w:sz w:val="10"/>
          <w:szCs w:val="10"/>
        </w:rPr>
      </w:pPr>
      <w:r>
        <w:rPr>
          <w:rFonts w:ascii="Arial" w:hAnsi="Arial" w:hint="eastAsia"/>
          <w:b/>
          <w:sz w:val="26"/>
          <w:szCs w:val="26"/>
        </w:rPr>
        <w:t>Unit 16 Future Skills</w:t>
      </w:r>
    </w:p>
    <w:p w14:paraId="6CA89C71" w14:textId="6C9DA038" w:rsidR="00353588" w:rsidRDefault="00225432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proofErr w:type="spellStart"/>
      <w:r>
        <w:rPr>
          <w:rFonts w:ascii="Arial" w:hAnsi="Arial" w:hint="eastAsia"/>
          <w:sz w:val="26"/>
          <w:szCs w:val="26"/>
        </w:rPr>
        <w:t>클라우드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컴퓨팅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기술을</w:t>
      </w:r>
      <w:r>
        <w:rPr>
          <w:rFonts w:ascii="Arial" w:hAnsi="Arial" w:hint="eastAsia"/>
          <w:sz w:val="26"/>
          <w:szCs w:val="26"/>
        </w:rPr>
        <w:t xml:space="preserve"> </w:t>
      </w:r>
      <w:r w:rsidR="00D1721B">
        <w:rPr>
          <w:rFonts w:ascii="Arial" w:hAnsi="Arial" w:hint="eastAsia"/>
          <w:sz w:val="26"/>
          <w:szCs w:val="26"/>
        </w:rPr>
        <w:t>사용한다면</w:t>
      </w:r>
      <w:r w:rsidR="00D1721B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구성원이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어디에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살든지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상관없이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프로젝트를</w:t>
      </w:r>
      <w:r>
        <w:rPr>
          <w:rFonts w:ascii="Arial" w:hAnsi="Arial" w:hint="eastAsia"/>
          <w:sz w:val="26"/>
          <w:szCs w:val="26"/>
        </w:rPr>
        <w:t xml:space="preserve"> </w:t>
      </w:r>
      <w:r w:rsidR="00FE545C">
        <w:rPr>
          <w:rFonts w:ascii="Arial" w:hAnsi="Arial" w:hint="eastAsia"/>
          <w:sz w:val="26"/>
          <w:szCs w:val="26"/>
        </w:rPr>
        <w:t>함께</w:t>
      </w:r>
      <w:r w:rsidR="00FE545C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작업할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클라우드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컴퓨팅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기술을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사용하는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사람들은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인터넷을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통해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자원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소프트웨어</w:t>
      </w:r>
      <w:r w:rsidR="0099537D">
        <w:rPr>
          <w:rFonts w:ascii="Arial" w:hAnsi="Arial"/>
          <w:sz w:val="26"/>
          <w:szCs w:val="26"/>
        </w:rPr>
        <w:t xml:space="preserve">, </w:t>
      </w:r>
      <w:r w:rsidR="0099537D">
        <w:rPr>
          <w:rFonts w:ascii="Arial" w:hAnsi="Arial" w:hint="eastAsia"/>
          <w:sz w:val="26"/>
          <w:szCs w:val="26"/>
        </w:rPr>
        <w:t>그리고</w:t>
      </w:r>
      <w:r w:rsidR="0099537D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정보를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공유할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클라우드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컴퓨팅을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업무에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사용할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</w:t>
      </w:r>
      <w:r w:rsidR="00D154B7">
        <w:rPr>
          <w:rFonts w:ascii="Arial" w:hAnsi="Arial" w:hint="eastAsia"/>
          <w:sz w:val="26"/>
          <w:szCs w:val="26"/>
        </w:rPr>
        <w:t>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몇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장단점이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앞서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언급했듯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협업</w:t>
      </w:r>
      <w:r w:rsidR="00B30068">
        <w:rPr>
          <w:rFonts w:ascii="Arial" w:hAnsi="Arial" w:hint="eastAsia"/>
          <w:sz w:val="26"/>
          <w:szCs w:val="26"/>
        </w:rPr>
        <w:t>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한층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쉬워진다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게다가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어떤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장치에서건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프로젝트에</w:t>
      </w:r>
      <w:r w:rsidR="001826C5">
        <w:rPr>
          <w:rFonts w:ascii="Arial" w:hAnsi="Arial" w:hint="eastAsia"/>
          <w:sz w:val="26"/>
          <w:szCs w:val="26"/>
        </w:rPr>
        <w:t xml:space="preserve"> </w:t>
      </w:r>
      <w:r w:rsidR="001826C5">
        <w:rPr>
          <w:rFonts w:ascii="Arial" w:hAnsi="Arial" w:hint="eastAsia"/>
          <w:sz w:val="26"/>
          <w:szCs w:val="26"/>
        </w:rPr>
        <w:t>원활히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접근</w:t>
      </w:r>
      <w:r w:rsidR="001826C5">
        <w:rPr>
          <w:rFonts w:ascii="Arial" w:hAnsi="Arial" w:hint="eastAsia"/>
          <w:sz w:val="26"/>
          <w:szCs w:val="26"/>
        </w:rPr>
        <w:t>할</w:t>
      </w:r>
      <w:r w:rsidR="001826C5">
        <w:rPr>
          <w:rFonts w:ascii="Arial" w:hAnsi="Arial" w:hint="eastAsia"/>
          <w:sz w:val="26"/>
          <w:szCs w:val="26"/>
        </w:rPr>
        <w:t xml:space="preserve"> </w:t>
      </w:r>
      <w:r w:rsidR="001826C5">
        <w:rPr>
          <w:rFonts w:ascii="Arial" w:hAnsi="Arial" w:hint="eastAsia"/>
          <w:sz w:val="26"/>
          <w:szCs w:val="26"/>
        </w:rPr>
        <w:t>수</w:t>
      </w:r>
      <w:r w:rsidR="001826C5">
        <w:rPr>
          <w:rFonts w:ascii="Arial" w:hAnsi="Arial" w:hint="eastAsia"/>
          <w:sz w:val="26"/>
          <w:szCs w:val="26"/>
        </w:rPr>
        <w:t xml:space="preserve"> </w:t>
      </w:r>
      <w:r w:rsidR="001826C5">
        <w:rPr>
          <w:rFonts w:ascii="Arial" w:hAnsi="Arial" w:hint="eastAsia"/>
          <w:sz w:val="26"/>
          <w:szCs w:val="26"/>
        </w:rPr>
        <w:t>있기에</w:t>
      </w:r>
      <w:r w:rsidR="004F34DA">
        <w:rPr>
          <w:rFonts w:ascii="Arial" w:hAnsi="Arial" w:hint="eastAsia"/>
          <w:sz w:val="26"/>
          <w:szCs w:val="26"/>
        </w:rPr>
        <w:t xml:space="preserve"> </w:t>
      </w:r>
      <w:r w:rsidR="00DE1285">
        <w:rPr>
          <w:rFonts w:ascii="Arial" w:hAnsi="Arial" w:hint="eastAsia"/>
          <w:sz w:val="26"/>
          <w:szCs w:val="26"/>
        </w:rPr>
        <w:t>프로젝트에</w:t>
      </w:r>
      <w:r w:rsidR="00DE1285">
        <w:rPr>
          <w:rFonts w:ascii="Arial" w:hAnsi="Arial" w:hint="eastAsia"/>
          <w:sz w:val="26"/>
          <w:szCs w:val="26"/>
        </w:rPr>
        <w:t xml:space="preserve"> </w:t>
      </w:r>
      <w:r w:rsidR="00DE1285">
        <w:rPr>
          <w:rFonts w:ascii="Arial" w:hAnsi="Arial" w:hint="eastAsia"/>
          <w:sz w:val="26"/>
          <w:szCs w:val="26"/>
        </w:rPr>
        <w:t>대한</w:t>
      </w:r>
      <w:r w:rsidR="00DE1285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개인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구성</w:t>
      </w:r>
      <w:r w:rsidR="007473A0">
        <w:rPr>
          <w:rFonts w:ascii="Arial" w:hAnsi="Arial" w:hint="eastAsia"/>
          <w:sz w:val="26"/>
          <w:szCs w:val="26"/>
        </w:rPr>
        <w:t>원</w:t>
      </w:r>
      <w:r w:rsidR="00A6087B">
        <w:rPr>
          <w:rFonts w:ascii="Arial" w:hAnsi="Arial" w:hint="eastAsia"/>
          <w:sz w:val="26"/>
          <w:szCs w:val="26"/>
        </w:rPr>
        <w:t>의</w:t>
      </w:r>
      <w:r w:rsidR="007F60BA"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7F60BA">
        <w:rPr>
          <w:rFonts w:ascii="Arial" w:hAnsi="Arial" w:hint="eastAsia"/>
          <w:sz w:val="26"/>
          <w:szCs w:val="26"/>
        </w:rPr>
        <w:t>접근성이</w:t>
      </w:r>
      <w:proofErr w:type="spellEnd"/>
      <w:r w:rsidR="007F60BA">
        <w:rPr>
          <w:rFonts w:ascii="Arial" w:hAnsi="Arial" w:hint="eastAsia"/>
          <w:sz w:val="26"/>
          <w:szCs w:val="26"/>
        </w:rPr>
        <w:t xml:space="preserve"> </w:t>
      </w:r>
      <w:r w:rsidR="007F60BA">
        <w:rPr>
          <w:rFonts w:ascii="Arial" w:hAnsi="Arial" w:hint="eastAsia"/>
          <w:sz w:val="26"/>
          <w:szCs w:val="26"/>
        </w:rPr>
        <w:t>높아진다</w:t>
      </w:r>
      <w:r w:rsidR="007F60BA">
        <w:rPr>
          <w:rFonts w:ascii="Arial" w:hAnsi="Arial" w:hint="eastAsia"/>
          <w:sz w:val="26"/>
          <w:szCs w:val="26"/>
        </w:rPr>
        <w:t>.</w:t>
      </w:r>
      <w:r>
        <w:rPr>
          <w:rFonts w:ascii="Arial" w:hAnsi="Arial" w:hint="eastAsia"/>
          <w:sz w:val="26"/>
          <w:szCs w:val="26"/>
        </w:rPr>
        <w:t xml:space="preserve">  </w:t>
      </w:r>
      <w:proofErr w:type="spellStart"/>
      <w:r>
        <w:rPr>
          <w:rFonts w:ascii="Arial" w:hAnsi="Arial" w:hint="eastAsia"/>
          <w:sz w:val="26"/>
          <w:szCs w:val="26"/>
        </w:rPr>
        <w:t>클라우드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컴퓨팅도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역시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저렴한데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무료나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저가의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비용으로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대량의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저장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옵션을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제공하는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애플리케이션이</w:t>
      </w:r>
      <w:r w:rsidR="00D41241">
        <w:rPr>
          <w:rFonts w:ascii="Arial" w:hAnsi="Arial"/>
          <w:sz w:val="26"/>
          <w:szCs w:val="26"/>
        </w:rPr>
        <w:t xml:space="preserve"> </w:t>
      </w:r>
      <w:r w:rsidR="00D41241">
        <w:rPr>
          <w:rFonts w:ascii="Arial" w:hAnsi="Arial" w:hint="eastAsia"/>
          <w:sz w:val="26"/>
          <w:szCs w:val="26"/>
        </w:rPr>
        <w:t>많기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때문이다</w:t>
      </w:r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클라우드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컴퓨팅의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단점은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보안이라고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proofErr w:type="spellStart"/>
      <w:r>
        <w:rPr>
          <w:rFonts w:ascii="Arial" w:hAnsi="Arial" w:hint="eastAsia"/>
          <w:sz w:val="26"/>
          <w:szCs w:val="26"/>
        </w:rPr>
        <w:t>클라우드</w:t>
      </w:r>
      <w:proofErr w:type="spellEnd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서비스를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사용하기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위해서는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 w:rsidR="008156D7">
        <w:rPr>
          <w:rFonts w:ascii="Arial" w:hAnsi="Arial" w:hint="eastAsia"/>
          <w:sz w:val="26"/>
          <w:szCs w:val="26"/>
        </w:rPr>
        <w:t>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정보들이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</w:t>
      </w:r>
      <w:r w:rsidR="00045C46">
        <w:rPr>
          <w:rFonts w:ascii="Arial" w:hAnsi="Arial" w:hint="eastAsia"/>
          <w:sz w:val="26"/>
          <w:szCs w:val="26"/>
        </w:rPr>
        <w:t>삼</w:t>
      </w:r>
      <w:r>
        <w:rPr>
          <w:rFonts w:ascii="Arial" w:hAnsi="Arial" w:hint="eastAsia"/>
          <w:sz w:val="26"/>
          <w:szCs w:val="26"/>
        </w:rPr>
        <w:t>자에게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넘겨져야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서비스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제공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업체는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최고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수준의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보안을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제공하지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못할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가능성도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있는데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정보가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해킹되거나</w:t>
      </w:r>
      <w:r>
        <w:rPr>
          <w:rFonts w:ascii="Arial" w:hAnsi="Arial" w:hint="eastAsia"/>
          <w:sz w:val="26"/>
          <w:szCs w:val="26"/>
        </w:rPr>
        <w:t xml:space="preserve"> </w:t>
      </w:r>
      <w:proofErr w:type="spellStart"/>
      <w:r w:rsidR="003B4ADA">
        <w:rPr>
          <w:rFonts w:ascii="Arial" w:hAnsi="Arial" w:hint="eastAsia"/>
          <w:sz w:val="26"/>
          <w:szCs w:val="26"/>
        </w:rPr>
        <w:t>도난</w:t>
      </w:r>
      <w:r w:rsidR="003B4ADA">
        <w:rPr>
          <w:rFonts w:ascii="Arial" w:hAnsi="Arial"/>
          <w:sz w:val="26"/>
          <w:szCs w:val="26"/>
        </w:rPr>
        <w:t>당할</w:t>
      </w:r>
      <w:proofErr w:type="spellEnd"/>
      <w:r w:rsidR="00382BAA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뜻이다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최고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수준이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필요한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정보라면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클라우드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컴퓨팅을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않고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정보를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하나의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안전한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드라이브에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보관하는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방법이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최선일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>.</w:t>
      </w:r>
    </w:p>
    <w:p w14:paraId="1B867A5D" w14:textId="77777777" w:rsidR="00353588" w:rsidRPr="009B377F" w:rsidRDefault="00353588" w:rsidP="009B377F">
      <w:pPr>
        <w:spacing w:before="240" w:after="240"/>
        <w:rPr>
          <w:rFonts w:ascii="Arial" w:eastAsiaTheme="minorEastAsia" w:hAnsi="Arial" w:cs="Arial"/>
          <w:sz w:val="26"/>
          <w:szCs w:val="26"/>
        </w:rPr>
      </w:pPr>
    </w:p>
    <w:p w14:paraId="1110F710" w14:textId="77777777" w:rsidR="00353588" w:rsidRDefault="00C07A59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pict w14:anchorId="12E23626">
          <v:rect id="_x0000_i1040" style="width:0;height:1.5pt" o:hralign="center" o:hrstd="t" o:hr="t" fillcolor="#a0a0a0" stroked="f"/>
        </w:pict>
      </w:r>
    </w:p>
    <w:p w14:paraId="52E2D9E8" w14:textId="77777777" w:rsidR="00353588" w:rsidRDefault="00353588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63CE82DA" w14:textId="77777777" w:rsidR="00353588" w:rsidRDefault="00225432">
      <w:pPr>
        <w:spacing w:before="240" w:after="240" w:line="276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hAnsi="Arial" w:hint="eastAsia"/>
          <w:b/>
          <w:sz w:val="26"/>
          <w:szCs w:val="26"/>
        </w:rPr>
        <w:t xml:space="preserve"> </w:t>
      </w:r>
    </w:p>
    <w:sectPr w:rsidR="00353588" w:rsidSect="00044F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624" w:footer="62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531D3" w14:textId="77777777" w:rsidR="00C07A59" w:rsidRDefault="00C07A59">
      <w:r>
        <w:separator/>
      </w:r>
    </w:p>
  </w:endnote>
  <w:endnote w:type="continuationSeparator" w:id="0">
    <w:p w14:paraId="2D2A78CF" w14:textId="77777777" w:rsidR="00C07A59" w:rsidRDefault="00C0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03606" w14:textId="77777777" w:rsidR="00353588" w:rsidRDefault="00044F0E">
    <w:pPr>
      <w:pBdr>
        <w:top w:val="nil"/>
        <w:left w:val="nil"/>
        <w:bottom w:val="nil"/>
        <w:right w:val="nil"/>
        <w:between w:val="nil"/>
      </w:pBdr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begin"/>
    </w:r>
    <w:r w:rsidR="00225432">
      <w:rPr>
        <w:rFonts w:ascii="Arial" w:eastAsia="Arial" w:hAnsi="Arial" w:cs="Arial" w:hint="eastAsia"/>
        <w:b/>
        <w:color w:val="000000"/>
        <w:sz w:val="24"/>
        <w:szCs w:val="24"/>
      </w:rPr>
      <w:instrText>PAGE</w:instrTex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separate"/>
    </w:r>
    <w:r w:rsidR="005F1687">
      <w:rPr>
        <w:rFonts w:ascii="Arial" w:eastAsia="Arial" w:hAnsi="Arial" w:cs="Arial"/>
        <w:b/>
        <w:noProof/>
        <w:color w:val="000000"/>
        <w:sz w:val="24"/>
        <w:szCs w:val="24"/>
      </w:rPr>
      <w:t>0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end"/>
    </w:r>
    <w:r w:rsidR="00225432">
      <w:rPr>
        <w:rFonts w:ascii="Arial" w:hAnsi="Arial" w:hint="eastAsia"/>
        <w:color w:val="000000"/>
      </w:rPr>
      <w:t xml:space="preserve"> / 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begin"/>
    </w:r>
    <w:r w:rsidR="00225432">
      <w:rPr>
        <w:rFonts w:ascii="Arial" w:eastAsia="Arial" w:hAnsi="Arial" w:cs="Arial" w:hint="eastAsia"/>
        <w:b/>
        <w:color w:val="000000"/>
        <w:sz w:val="24"/>
        <w:szCs w:val="24"/>
      </w:rPr>
      <w:instrText>NUMPAGES</w:instrTex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separate"/>
    </w:r>
    <w:r w:rsidR="00E1688A">
      <w:rPr>
        <w:rFonts w:ascii="Arial" w:eastAsia="Arial" w:hAnsi="Arial" w:cs="Arial"/>
        <w:b/>
        <w:noProof/>
        <w:color w:val="000000"/>
        <w:sz w:val="24"/>
        <w:szCs w:val="24"/>
      </w:rPr>
      <w:t>8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C47A4" w14:textId="77777777" w:rsidR="00353588" w:rsidRDefault="00044F0E">
    <w:pPr>
      <w:pBdr>
        <w:top w:val="nil"/>
        <w:left w:val="nil"/>
        <w:bottom w:val="nil"/>
        <w:right w:val="nil"/>
        <w:between w:val="nil"/>
      </w:pBdr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begin"/>
    </w:r>
    <w:r w:rsidR="00225432">
      <w:rPr>
        <w:rFonts w:ascii="Arial" w:eastAsia="Arial" w:hAnsi="Arial" w:cs="Arial" w:hint="eastAsia"/>
        <w:b/>
        <w:color w:val="000000"/>
        <w:sz w:val="24"/>
        <w:szCs w:val="24"/>
      </w:rPr>
      <w:instrText>PAGE</w:instrTex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separate"/>
    </w:r>
    <w:r w:rsidR="00E1688A">
      <w:rPr>
        <w:rFonts w:ascii="Arial" w:eastAsia="Arial" w:hAnsi="Arial" w:cs="Arial"/>
        <w:b/>
        <w:noProof/>
        <w:color w:val="000000"/>
        <w:sz w:val="24"/>
        <w:szCs w:val="24"/>
      </w:rPr>
      <w:t>8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end"/>
    </w:r>
    <w:r w:rsidR="00225432">
      <w:rPr>
        <w:rFonts w:ascii="Arial" w:hAnsi="Arial" w:hint="eastAsia"/>
        <w:color w:val="000000"/>
      </w:rPr>
      <w:t xml:space="preserve"> / 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begin"/>
    </w:r>
    <w:r w:rsidR="00225432">
      <w:rPr>
        <w:rFonts w:ascii="Arial" w:eastAsia="Arial" w:hAnsi="Arial" w:cs="Arial" w:hint="eastAsia"/>
        <w:b/>
        <w:color w:val="000000"/>
        <w:sz w:val="24"/>
        <w:szCs w:val="24"/>
      </w:rPr>
      <w:instrText>NUMPAGES</w:instrTex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separate"/>
    </w:r>
    <w:r w:rsidR="00E1688A">
      <w:rPr>
        <w:rFonts w:ascii="Arial" w:eastAsia="Arial" w:hAnsi="Arial" w:cs="Arial"/>
        <w:b/>
        <w:noProof/>
        <w:color w:val="000000"/>
        <w:sz w:val="24"/>
        <w:szCs w:val="24"/>
      </w:rPr>
      <w:t>8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6E4B9" w14:textId="77777777" w:rsidR="00353588" w:rsidRDefault="00044F0E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begin"/>
    </w:r>
    <w:r w:rsidR="00225432">
      <w:rPr>
        <w:rFonts w:ascii="Arial" w:eastAsia="Arial" w:hAnsi="Arial" w:cs="Arial" w:hint="eastAsia"/>
        <w:b/>
        <w:color w:val="000000"/>
        <w:sz w:val="24"/>
        <w:szCs w:val="24"/>
      </w:rPr>
      <w:instrText>PAGE</w:instrTex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separate"/>
    </w:r>
    <w:r w:rsidR="00E1688A">
      <w:rPr>
        <w:rFonts w:ascii="Arial" w:eastAsia="Arial" w:hAnsi="Arial" w:cs="Arial"/>
        <w:b/>
        <w:noProof/>
        <w:color w:val="000000"/>
        <w:sz w:val="24"/>
        <w:szCs w:val="24"/>
      </w:rPr>
      <w:t>1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end"/>
    </w:r>
    <w:r w:rsidR="00225432">
      <w:rPr>
        <w:rFonts w:ascii="Arial" w:hAnsi="Arial" w:hint="eastAsia"/>
        <w:color w:val="000000"/>
      </w:rPr>
      <w:t xml:space="preserve"> / 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begin"/>
    </w:r>
    <w:r w:rsidR="00225432">
      <w:rPr>
        <w:rFonts w:ascii="Arial" w:eastAsia="Arial" w:hAnsi="Arial" w:cs="Arial" w:hint="eastAsia"/>
        <w:b/>
        <w:color w:val="000000"/>
        <w:sz w:val="24"/>
        <w:szCs w:val="24"/>
      </w:rPr>
      <w:instrText>NUMPAGES</w:instrTex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separate"/>
    </w:r>
    <w:r w:rsidR="00E1688A">
      <w:rPr>
        <w:rFonts w:ascii="Arial" w:eastAsia="Arial" w:hAnsi="Arial" w:cs="Arial"/>
        <w:b/>
        <w:noProof/>
        <w:color w:val="000000"/>
        <w:sz w:val="24"/>
        <w:szCs w:val="24"/>
      </w:rPr>
      <w:t>8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3E13D" w14:textId="77777777" w:rsidR="00C07A59" w:rsidRDefault="00C07A59">
      <w:r>
        <w:separator/>
      </w:r>
    </w:p>
  </w:footnote>
  <w:footnote w:type="continuationSeparator" w:id="0">
    <w:p w14:paraId="3CD25D03" w14:textId="77777777" w:rsidR="00C07A59" w:rsidRDefault="00C07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E52CA" w14:textId="77777777" w:rsidR="00353588" w:rsidRDefault="00353588">
    <w:pPr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color w:val="000000"/>
      </w:rPr>
    </w:pPr>
  </w:p>
  <w:tbl>
    <w:tblPr>
      <w:tblStyle w:val="a1"/>
      <w:tblW w:w="10682" w:type="dxa"/>
      <w:tblInd w:w="0" w:type="dxa"/>
      <w:tblLayout w:type="fixed"/>
      <w:tblLook w:val="0000" w:firstRow="0" w:lastRow="0" w:firstColumn="0" w:lastColumn="0" w:noHBand="0" w:noVBand="0"/>
    </w:tblPr>
    <w:tblGrid>
      <w:gridCol w:w="3560"/>
      <w:gridCol w:w="3561"/>
      <w:gridCol w:w="3561"/>
    </w:tblGrid>
    <w:tr w:rsidR="00353588" w14:paraId="5F5FC330" w14:textId="77777777">
      <w:tc>
        <w:tcPr>
          <w:tcW w:w="3560" w:type="dxa"/>
          <w:vAlign w:val="center"/>
        </w:tcPr>
        <w:p w14:paraId="64DAFB81" w14:textId="77777777" w:rsidR="00353588" w:rsidRDefault="00225432">
          <w:pPr>
            <w:tabs>
              <w:tab w:val="center" w:pos="4513"/>
              <w:tab w:val="right" w:pos="9026"/>
            </w:tabs>
            <w:rPr>
              <w:rFonts w:ascii="Arial" w:eastAsia="Arial" w:hAnsi="Arial" w:cs="Arial"/>
            </w:rPr>
          </w:pPr>
          <w:r>
            <w:rPr>
              <w:rFonts w:ascii="Arial" w:hAnsi="Arial" w:hint="eastAsia"/>
            </w:rPr>
            <w:t>Reading Future S1B1</w:t>
          </w:r>
        </w:p>
      </w:tc>
      <w:tc>
        <w:tcPr>
          <w:tcW w:w="3561" w:type="dxa"/>
          <w:vAlign w:val="center"/>
        </w:tcPr>
        <w:p w14:paraId="3FEF61D3" w14:textId="77777777" w:rsidR="00353588" w:rsidRDefault="00225432">
          <w:pPr>
            <w:tabs>
              <w:tab w:val="center" w:pos="4513"/>
              <w:tab w:val="right" w:pos="9026"/>
            </w:tabs>
            <w:jc w:val="center"/>
            <w:rPr>
              <w:rFonts w:ascii="Arial" w:eastAsia="Arial" w:hAnsi="Arial" w:cs="Arial"/>
            </w:rPr>
          </w:pPr>
          <w:r>
            <w:rPr>
              <w:rFonts w:ascii="Arial" w:hAnsi="Arial" w:hint="eastAsia"/>
            </w:rPr>
            <w:t>Background Knowledge</w:t>
          </w:r>
        </w:p>
      </w:tc>
      <w:tc>
        <w:tcPr>
          <w:tcW w:w="3561" w:type="dxa"/>
        </w:tcPr>
        <w:p w14:paraId="5D88ACF3" w14:textId="77777777" w:rsidR="00353588" w:rsidRDefault="00225432">
          <w:pPr>
            <w:tabs>
              <w:tab w:val="center" w:pos="4513"/>
              <w:tab w:val="right" w:pos="9026"/>
            </w:tabs>
            <w:jc w:val="right"/>
            <w:rPr>
              <w:rFonts w:ascii="Arial" w:eastAsia="Arial" w:hAnsi="Arial" w:cs="Arial"/>
              <w:sz w:val="30"/>
              <w:szCs w:val="30"/>
            </w:rPr>
          </w:pPr>
          <w:r>
            <w:rPr>
              <w:rFonts w:ascii="Arial" w:hAnsi="Arial" w:hint="eastAsia"/>
              <w:noProof/>
              <w:sz w:val="30"/>
              <w:szCs w:val="30"/>
            </w:rPr>
            <w:drawing>
              <wp:inline distT="0" distB="0" distL="114300" distR="114300" wp14:anchorId="2280D3AB" wp14:editId="4344FCC5">
                <wp:extent cx="665480" cy="213360"/>
                <wp:effectExtent l="0" t="0" r="0" b="0"/>
                <wp:docPr id="7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5480" cy="2133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77CFEB44" w14:textId="77777777" w:rsidR="00353588" w:rsidRDefault="00C07A59">
    <w:pPr>
      <w:rPr>
        <w:rFonts w:ascii="Arial" w:eastAsia="Arial" w:hAnsi="Arial" w:cs="Arial"/>
      </w:rPr>
    </w:pPr>
    <w:r>
      <w:rPr>
        <w:noProof/>
      </w:rPr>
      <w:pict w14:anchorId="48A1ED81">
        <v:rect id="직사각형 3" o:spid="_x0000_s2050" style="position:absolute;left:0;text-align:left;margin-left:-3pt;margin-top:3pt;width:534.7pt;height:5.7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" fillcolor="#365f91" stroked="f">
          <v:textbox inset="2.53958mm,2.53958mm,2.53958mm,2.53958mm">
            <w:txbxContent>
              <w:p w14:paraId="58947EC8" w14:textId="77777777" w:rsidR="00353588" w:rsidRDefault="00353588">
                <w:pPr>
                  <w:jc w:val="left"/>
                  <w:textDirection w:val="btLr"/>
                </w:pPr>
              </w:p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644A6" w14:textId="77777777" w:rsidR="00353588" w:rsidRDefault="00353588">
    <w:pPr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rFonts w:ascii="Arial" w:eastAsia="Arial" w:hAnsi="Arial" w:cs="Arial"/>
        <w:sz w:val="26"/>
        <w:szCs w:val="26"/>
      </w:rPr>
    </w:pPr>
  </w:p>
  <w:tbl>
    <w:tblPr>
      <w:tblStyle w:val="a0"/>
      <w:tblW w:w="10682" w:type="dxa"/>
      <w:tblInd w:w="0" w:type="dxa"/>
      <w:tblLayout w:type="fixed"/>
      <w:tblLook w:val="0000" w:firstRow="0" w:lastRow="0" w:firstColumn="0" w:lastColumn="0" w:noHBand="0" w:noVBand="0"/>
    </w:tblPr>
    <w:tblGrid>
      <w:gridCol w:w="3560"/>
      <w:gridCol w:w="3561"/>
      <w:gridCol w:w="3561"/>
    </w:tblGrid>
    <w:tr w:rsidR="00353588" w14:paraId="2C2AA266" w14:textId="77777777">
      <w:tc>
        <w:tcPr>
          <w:tcW w:w="3560" w:type="dxa"/>
          <w:vAlign w:val="center"/>
        </w:tcPr>
        <w:p w14:paraId="76547722" w14:textId="77777777" w:rsidR="00353588" w:rsidRDefault="00036961">
          <w:pPr>
            <w:tabs>
              <w:tab w:val="center" w:pos="4513"/>
              <w:tab w:val="right" w:pos="9026"/>
            </w:tabs>
            <w:rPr>
              <w:rFonts w:ascii="Arial" w:eastAsia="Arial" w:hAnsi="Arial" w:cs="Arial"/>
            </w:rPr>
          </w:pPr>
          <w:r>
            <w:rPr>
              <w:rFonts w:ascii="Arial" w:hAnsi="Arial" w:hint="eastAsia"/>
            </w:rPr>
            <w:t xml:space="preserve">Reading Future Develop </w:t>
          </w:r>
          <w:r>
            <w:rPr>
              <w:rFonts w:ascii="Arial" w:hAnsi="Arial"/>
            </w:rPr>
            <w:t>3</w:t>
          </w:r>
        </w:p>
      </w:tc>
      <w:tc>
        <w:tcPr>
          <w:tcW w:w="3561" w:type="dxa"/>
          <w:vAlign w:val="center"/>
        </w:tcPr>
        <w:p w14:paraId="216B4399" w14:textId="77777777" w:rsidR="00353588" w:rsidRDefault="00225432">
          <w:pPr>
            <w:tabs>
              <w:tab w:val="center" w:pos="4513"/>
              <w:tab w:val="right" w:pos="9026"/>
            </w:tabs>
            <w:jc w:val="center"/>
            <w:rPr>
              <w:rFonts w:ascii="Arial" w:eastAsia="Arial" w:hAnsi="Arial" w:cs="Arial"/>
            </w:rPr>
          </w:pPr>
          <w:r>
            <w:rPr>
              <w:rFonts w:ascii="Arial" w:hAnsi="Arial" w:hint="eastAsia"/>
            </w:rPr>
            <w:t>Background Knowledge</w:t>
          </w:r>
        </w:p>
      </w:tc>
      <w:tc>
        <w:tcPr>
          <w:tcW w:w="3561" w:type="dxa"/>
        </w:tcPr>
        <w:p w14:paraId="2B0CFBF5" w14:textId="77777777" w:rsidR="00353588" w:rsidRDefault="00225432">
          <w:pPr>
            <w:tabs>
              <w:tab w:val="center" w:pos="4513"/>
              <w:tab w:val="right" w:pos="9026"/>
            </w:tabs>
            <w:jc w:val="right"/>
            <w:rPr>
              <w:rFonts w:ascii="Arial" w:eastAsia="Arial" w:hAnsi="Arial" w:cs="Arial"/>
              <w:sz w:val="30"/>
              <w:szCs w:val="30"/>
            </w:rPr>
          </w:pPr>
          <w:r>
            <w:rPr>
              <w:rFonts w:ascii="Arial" w:hAnsi="Arial" w:hint="eastAsia"/>
              <w:noProof/>
              <w:sz w:val="30"/>
              <w:szCs w:val="30"/>
            </w:rPr>
            <w:drawing>
              <wp:inline distT="0" distB="0" distL="114300" distR="114300" wp14:anchorId="072142D6" wp14:editId="220DBE79">
                <wp:extent cx="665480" cy="213360"/>
                <wp:effectExtent l="0" t="0" r="0" b="0"/>
                <wp:docPr id="5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5480" cy="2133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7AA4E5F6" w14:textId="77777777" w:rsidR="00353588" w:rsidRDefault="00C07A59">
    <w:pPr>
      <w:rPr>
        <w:rFonts w:ascii="Arial" w:eastAsia="Arial" w:hAnsi="Arial" w:cs="Arial"/>
      </w:rPr>
    </w:pPr>
    <w:r>
      <w:rPr>
        <w:noProof/>
      </w:rPr>
      <w:pict w14:anchorId="0450DA50">
        <v:rect id="직사각형 1" o:spid="_x0000_s2049" style="position:absolute;left:0;text-align:left;margin-left:-3pt;margin-top:3pt;width:534.7pt;height:5.7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" fillcolor="#365f91" stroked="f">
          <v:textbox inset="2.53958mm,2.53958mm,2.53958mm,2.53958mm">
            <w:txbxContent>
              <w:p w14:paraId="087663C6" w14:textId="77777777" w:rsidR="00353588" w:rsidRDefault="00353588">
                <w:pPr>
                  <w:jc w:val="left"/>
                  <w:textDirection w:val="btLr"/>
                </w:pPr>
              </w:p>
            </w:txbxContent>
          </v:textbox>
        </v:rect>
      </w:pict>
    </w:r>
  </w:p>
  <w:p w14:paraId="23171670" w14:textId="77777777" w:rsidR="00353588" w:rsidRDefault="00353588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0D59B" w14:textId="77777777" w:rsidR="00265A2B" w:rsidRDefault="00265A2B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H S">
    <w15:presenceInfo w15:providerId="Windows Live" w15:userId="31840da9e572ed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3588"/>
    <w:rsid w:val="00020B68"/>
    <w:rsid w:val="000215DF"/>
    <w:rsid w:val="00036961"/>
    <w:rsid w:val="00044F0E"/>
    <w:rsid w:val="00045C46"/>
    <w:rsid w:val="00047E34"/>
    <w:rsid w:val="00060440"/>
    <w:rsid w:val="00064549"/>
    <w:rsid w:val="00080AE6"/>
    <w:rsid w:val="00082660"/>
    <w:rsid w:val="00085A26"/>
    <w:rsid w:val="000C0ADB"/>
    <w:rsid w:val="000C63F1"/>
    <w:rsid w:val="000E0AE3"/>
    <w:rsid w:val="000F26AF"/>
    <w:rsid w:val="000F490C"/>
    <w:rsid w:val="001056A8"/>
    <w:rsid w:val="00111786"/>
    <w:rsid w:val="00111A75"/>
    <w:rsid w:val="00122A6C"/>
    <w:rsid w:val="00122D73"/>
    <w:rsid w:val="00122FDE"/>
    <w:rsid w:val="00127492"/>
    <w:rsid w:val="00130E9A"/>
    <w:rsid w:val="001362DC"/>
    <w:rsid w:val="00156B6B"/>
    <w:rsid w:val="00177394"/>
    <w:rsid w:val="00180CB9"/>
    <w:rsid w:val="001826C5"/>
    <w:rsid w:val="001A1BAA"/>
    <w:rsid w:val="001B4276"/>
    <w:rsid w:val="001C73FC"/>
    <w:rsid w:val="001D7C6C"/>
    <w:rsid w:val="001E1A71"/>
    <w:rsid w:val="001F2ADB"/>
    <w:rsid w:val="002004BE"/>
    <w:rsid w:val="0020612D"/>
    <w:rsid w:val="00225432"/>
    <w:rsid w:val="00231BFD"/>
    <w:rsid w:val="002415CF"/>
    <w:rsid w:val="00265A2B"/>
    <w:rsid w:val="00266D33"/>
    <w:rsid w:val="00270EAC"/>
    <w:rsid w:val="0028665E"/>
    <w:rsid w:val="0029777F"/>
    <w:rsid w:val="002C5448"/>
    <w:rsid w:val="002D1A8C"/>
    <w:rsid w:val="002F5B3C"/>
    <w:rsid w:val="00306AB7"/>
    <w:rsid w:val="003123BA"/>
    <w:rsid w:val="00321A3A"/>
    <w:rsid w:val="00323776"/>
    <w:rsid w:val="00323E7E"/>
    <w:rsid w:val="00333993"/>
    <w:rsid w:val="003350A6"/>
    <w:rsid w:val="00344CD1"/>
    <w:rsid w:val="00351F00"/>
    <w:rsid w:val="00353588"/>
    <w:rsid w:val="00362005"/>
    <w:rsid w:val="00366362"/>
    <w:rsid w:val="003829E5"/>
    <w:rsid w:val="00382BAA"/>
    <w:rsid w:val="003A4286"/>
    <w:rsid w:val="003A6A25"/>
    <w:rsid w:val="003B1905"/>
    <w:rsid w:val="003B3DE3"/>
    <w:rsid w:val="003B4ADA"/>
    <w:rsid w:val="003C36EC"/>
    <w:rsid w:val="003C5033"/>
    <w:rsid w:val="003E039E"/>
    <w:rsid w:val="003E0AEA"/>
    <w:rsid w:val="003E722D"/>
    <w:rsid w:val="003F566E"/>
    <w:rsid w:val="003F5698"/>
    <w:rsid w:val="00402E1D"/>
    <w:rsid w:val="0040365E"/>
    <w:rsid w:val="00410E2C"/>
    <w:rsid w:val="00422738"/>
    <w:rsid w:val="00426022"/>
    <w:rsid w:val="00431D07"/>
    <w:rsid w:val="00440BB7"/>
    <w:rsid w:val="00441A4B"/>
    <w:rsid w:val="0044225D"/>
    <w:rsid w:val="00444EB2"/>
    <w:rsid w:val="00445851"/>
    <w:rsid w:val="0049059E"/>
    <w:rsid w:val="0049777D"/>
    <w:rsid w:val="004A02A3"/>
    <w:rsid w:val="004A0FFF"/>
    <w:rsid w:val="004A1294"/>
    <w:rsid w:val="004A6E5D"/>
    <w:rsid w:val="004B0E71"/>
    <w:rsid w:val="004B412E"/>
    <w:rsid w:val="004C214F"/>
    <w:rsid w:val="004D4980"/>
    <w:rsid w:val="004D7753"/>
    <w:rsid w:val="004E6C7F"/>
    <w:rsid w:val="004F34DA"/>
    <w:rsid w:val="004F4736"/>
    <w:rsid w:val="0050630A"/>
    <w:rsid w:val="005139A0"/>
    <w:rsid w:val="00522B5F"/>
    <w:rsid w:val="00530B78"/>
    <w:rsid w:val="005325B1"/>
    <w:rsid w:val="005338AF"/>
    <w:rsid w:val="00533C91"/>
    <w:rsid w:val="00536A30"/>
    <w:rsid w:val="00542AE4"/>
    <w:rsid w:val="005462A8"/>
    <w:rsid w:val="00562474"/>
    <w:rsid w:val="00564E41"/>
    <w:rsid w:val="00570C54"/>
    <w:rsid w:val="00583493"/>
    <w:rsid w:val="005A1863"/>
    <w:rsid w:val="005A38B2"/>
    <w:rsid w:val="005A66B8"/>
    <w:rsid w:val="005B7581"/>
    <w:rsid w:val="005C13E0"/>
    <w:rsid w:val="005C1638"/>
    <w:rsid w:val="005C327D"/>
    <w:rsid w:val="005E05D3"/>
    <w:rsid w:val="005E1E1D"/>
    <w:rsid w:val="005F1687"/>
    <w:rsid w:val="005F6C4A"/>
    <w:rsid w:val="005F7E7E"/>
    <w:rsid w:val="0061657F"/>
    <w:rsid w:val="00621C3E"/>
    <w:rsid w:val="00624528"/>
    <w:rsid w:val="00626621"/>
    <w:rsid w:val="00633561"/>
    <w:rsid w:val="0064095D"/>
    <w:rsid w:val="00656C05"/>
    <w:rsid w:val="00662E5F"/>
    <w:rsid w:val="00675A2B"/>
    <w:rsid w:val="00681A8C"/>
    <w:rsid w:val="006859BC"/>
    <w:rsid w:val="0069420A"/>
    <w:rsid w:val="006A594B"/>
    <w:rsid w:val="006B1B05"/>
    <w:rsid w:val="006B287D"/>
    <w:rsid w:val="006B3EA3"/>
    <w:rsid w:val="006C6CF8"/>
    <w:rsid w:val="006E18D5"/>
    <w:rsid w:val="006E3EC4"/>
    <w:rsid w:val="006F1ED5"/>
    <w:rsid w:val="006F5F95"/>
    <w:rsid w:val="00727FBB"/>
    <w:rsid w:val="007439CC"/>
    <w:rsid w:val="007473A0"/>
    <w:rsid w:val="007713B1"/>
    <w:rsid w:val="00786A73"/>
    <w:rsid w:val="00791AD8"/>
    <w:rsid w:val="007939A1"/>
    <w:rsid w:val="007966B3"/>
    <w:rsid w:val="007A2CD4"/>
    <w:rsid w:val="007B1108"/>
    <w:rsid w:val="007C1894"/>
    <w:rsid w:val="007C3CCE"/>
    <w:rsid w:val="007D08D9"/>
    <w:rsid w:val="007D1A18"/>
    <w:rsid w:val="007D4237"/>
    <w:rsid w:val="007D5443"/>
    <w:rsid w:val="007D5AFF"/>
    <w:rsid w:val="007E2FD0"/>
    <w:rsid w:val="007E32BD"/>
    <w:rsid w:val="007F60BA"/>
    <w:rsid w:val="00802783"/>
    <w:rsid w:val="0081435F"/>
    <w:rsid w:val="008156D7"/>
    <w:rsid w:val="00823806"/>
    <w:rsid w:val="00824B27"/>
    <w:rsid w:val="00832C6B"/>
    <w:rsid w:val="008611DC"/>
    <w:rsid w:val="00874074"/>
    <w:rsid w:val="008779B0"/>
    <w:rsid w:val="008810C0"/>
    <w:rsid w:val="0088309B"/>
    <w:rsid w:val="0088667E"/>
    <w:rsid w:val="008952D7"/>
    <w:rsid w:val="008C632D"/>
    <w:rsid w:val="008D1F4A"/>
    <w:rsid w:val="008D2CFB"/>
    <w:rsid w:val="008D50DD"/>
    <w:rsid w:val="008D51E4"/>
    <w:rsid w:val="008E0F2F"/>
    <w:rsid w:val="008E4B7E"/>
    <w:rsid w:val="008F2C1D"/>
    <w:rsid w:val="00905A20"/>
    <w:rsid w:val="009067C3"/>
    <w:rsid w:val="00913EA8"/>
    <w:rsid w:val="009233AB"/>
    <w:rsid w:val="009267E7"/>
    <w:rsid w:val="00937576"/>
    <w:rsid w:val="00943B20"/>
    <w:rsid w:val="00952A6C"/>
    <w:rsid w:val="00961D57"/>
    <w:rsid w:val="00961E9A"/>
    <w:rsid w:val="00981638"/>
    <w:rsid w:val="00984E49"/>
    <w:rsid w:val="0098663C"/>
    <w:rsid w:val="00990B08"/>
    <w:rsid w:val="0099537D"/>
    <w:rsid w:val="009B377F"/>
    <w:rsid w:val="009C6693"/>
    <w:rsid w:val="009D4635"/>
    <w:rsid w:val="009D7A54"/>
    <w:rsid w:val="009E1E97"/>
    <w:rsid w:val="009E3BC9"/>
    <w:rsid w:val="009E3D7C"/>
    <w:rsid w:val="00A0134F"/>
    <w:rsid w:val="00A12011"/>
    <w:rsid w:val="00A36C3E"/>
    <w:rsid w:val="00A4150B"/>
    <w:rsid w:val="00A44B48"/>
    <w:rsid w:val="00A453E3"/>
    <w:rsid w:val="00A6087B"/>
    <w:rsid w:val="00A65108"/>
    <w:rsid w:val="00A84ABD"/>
    <w:rsid w:val="00A87EF5"/>
    <w:rsid w:val="00A91168"/>
    <w:rsid w:val="00AA780B"/>
    <w:rsid w:val="00AB1F61"/>
    <w:rsid w:val="00AC4A6F"/>
    <w:rsid w:val="00AE0B15"/>
    <w:rsid w:val="00AE4233"/>
    <w:rsid w:val="00AE6A0C"/>
    <w:rsid w:val="00B1545A"/>
    <w:rsid w:val="00B2470D"/>
    <w:rsid w:val="00B30068"/>
    <w:rsid w:val="00B36CAB"/>
    <w:rsid w:val="00B42092"/>
    <w:rsid w:val="00B44F42"/>
    <w:rsid w:val="00B4552F"/>
    <w:rsid w:val="00B525EF"/>
    <w:rsid w:val="00B5768C"/>
    <w:rsid w:val="00B76F6A"/>
    <w:rsid w:val="00BA1B0C"/>
    <w:rsid w:val="00BB035A"/>
    <w:rsid w:val="00BB3C54"/>
    <w:rsid w:val="00BB47B3"/>
    <w:rsid w:val="00BB5184"/>
    <w:rsid w:val="00BB7FA1"/>
    <w:rsid w:val="00BC6B57"/>
    <w:rsid w:val="00BD7139"/>
    <w:rsid w:val="00BE0B25"/>
    <w:rsid w:val="00BE5F3E"/>
    <w:rsid w:val="00BF30D5"/>
    <w:rsid w:val="00C04FD6"/>
    <w:rsid w:val="00C07A59"/>
    <w:rsid w:val="00C2199C"/>
    <w:rsid w:val="00C24592"/>
    <w:rsid w:val="00C34CA0"/>
    <w:rsid w:val="00C43149"/>
    <w:rsid w:val="00C5200B"/>
    <w:rsid w:val="00C6219A"/>
    <w:rsid w:val="00C9137D"/>
    <w:rsid w:val="00C9440B"/>
    <w:rsid w:val="00C9490D"/>
    <w:rsid w:val="00CA65D8"/>
    <w:rsid w:val="00CB1CC4"/>
    <w:rsid w:val="00CB2DDD"/>
    <w:rsid w:val="00CC5899"/>
    <w:rsid w:val="00CE0F18"/>
    <w:rsid w:val="00CE1559"/>
    <w:rsid w:val="00D01857"/>
    <w:rsid w:val="00D01CA7"/>
    <w:rsid w:val="00D04026"/>
    <w:rsid w:val="00D154B7"/>
    <w:rsid w:val="00D1721B"/>
    <w:rsid w:val="00D255CB"/>
    <w:rsid w:val="00D41241"/>
    <w:rsid w:val="00D65914"/>
    <w:rsid w:val="00D72C30"/>
    <w:rsid w:val="00D94C0A"/>
    <w:rsid w:val="00DB33C4"/>
    <w:rsid w:val="00DD2F7D"/>
    <w:rsid w:val="00DD4299"/>
    <w:rsid w:val="00DE1285"/>
    <w:rsid w:val="00DF37D2"/>
    <w:rsid w:val="00E1104F"/>
    <w:rsid w:val="00E1688A"/>
    <w:rsid w:val="00E91EEA"/>
    <w:rsid w:val="00EB602E"/>
    <w:rsid w:val="00EC1059"/>
    <w:rsid w:val="00ED0F45"/>
    <w:rsid w:val="00ED53C2"/>
    <w:rsid w:val="00EE1168"/>
    <w:rsid w:val="00EE5F13"/>
    <w:rsid w:val="00F01415"/>
    <w:rsid w:val="00F04A20"/>
    <w:rsid w:val="00F0799F"/>
    <w:rsid w:val="00F212D8"/>
    <w:rsid w:val="00F33459"/>
    <w:rsid w:val="00F375FF"/>
    <w:rsid w:val="00F41FE9"/>
    <w:rsid w:val="00F560F5"/>
    <w:rsid w:val="00F81CBB"/>
    <w:rsid w:val="00FA07B0"/>
    <w:rsid w:val="00FA2DF6"/>
    <w:rsid w:val="00FB7457"/>
    <w:rsid w:val="00FD6B1C"/>
    <w:rsid w:val="00FE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8FD7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바탕" w:eastAsia="바탕" w:hAnsi="바탕" w:cs="바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F0E"/>
  </w:style>
  <w:style w:type="paragraph" w:styleId="Heading1">
    <w:name w:val="heading 1"/>
    <w:basedOn w:val="Normal"/>
    <w:next w:val="Normal"/>
    <w:uiPriority w:val="9"/>
    <w:qFormat/>
    <w:rsid w:val="00044F0E"/>
    <w:pPr>
      <w:keepNext/>
      <w:keepLines/>
      <w:widowControl/>
      <w:spacing w:before="480" w:line="276" w:lineRule="auto"/>
      <w:jc w:val="left"/>
      <w:outlineLvl w:val="0"/>
    </w:pPr>
    <w:rPr>
      <w:rFonts w:ascii="맑은 고딕" w:eastAsia="맑은 고딕" w:hAnsi="맑은 고딕" w:cs="맑은 고딕"/>
      <w:b/>
      <w:color w:val="365F91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044F0E"/>
    <w:pPr>
      <w:keepNext/>
      <w:outlineLvl w:val="1"/>
    </w:pPr>
    <w:rPr>
      <w:rFonts w:ascii="맑은 고딕" w:eastAsia="맑은 고딕" w:hAnsi="맑은 고딕" w:cs="맑은 고딕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044F0E"/>
    <w:pPr>
      <w:keepNext/>
      <w:ind w:left="300" w:hanging="2000"/>
      <w:outlineLvl w:val="2"/>
    </w:pPr>
    <w:rPr>
      <w:rFonts w:ascii="맑은 고딕" w:eastAsia="맑은 고딕" w:hAnsi="맑은 고딕" w:cs="맑은 고딕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044F0E"/>
    <w:pPr>
      <w:keepNext/>
      <w:ind w:left="400" w:hanging="200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044F0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044F0E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044F0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rsid w:val="00044F0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044F0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044F0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rsid w:val="00044F0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rsid w:val="00044F0E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16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687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273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4227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1223</Words>
  <Characters>6974</Characters>
  <Application>Microsoft Office Word</Application>
  <DocSecurity>0</DocSecurity>
  <Lines>58</Lines>
  <Paragraphs>16</Paragraphs>
  <ScaleCrop>false</ScaleCrop>
  <LinksUpToDate>false</LinksUpToDate>
  <CharactersWithSpaces>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2019-06-05T01:23:00Z</dcterms:created>
  <dcterms:modified xsi:type="dcterms:W3CDTF">2019-06-05T01:24:00Z</dcterms:modified>
</cp:coreProperties>
</file>