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18" w:rsidRPr="00657CFF" w:rsidRDefault="006B0A95">
      <w:pPr>
        <w:rPr>
          <w:b/>
          <w:sz w:val="30"/>
          <w:szCs w:val="30"/>
        </w:rPr>
      </w:pPr>
      <w:r w:rsidRPr="00AE7F49">
        <w:rPr>
          <w:b/>
          <w:noProof/>
          <w:color w:val="CE8B42"/>
          <w:sz w:val="30"/>
          <w:szCs w:val="30"/>
        </w:rPr>
        <w:t>Lesson Plan</w:t>
      </w:r>
      <w:r w:rsidR="00B812D8" w:rsidRPr="00657CFF">
        <w:rPr>
          <w:rFonts w:hint="eastAsia"/>
          <w:b/>
          <w:sz w:val="30"/>
          <w:szCs w:val="30"/>
        </w:rPr>
        <w:t xml:space="preserve"> for </w:t>
      </w:r>
      <w:r w:rsidR="004C3C55" w:rsidRPr="00AE7F49">
        <w:rPr>
          <w:b/>
          <w:color w:val="FFC000"/>
          <w:sz w:val="30"/>
          <w:szCs w:val="30"/>
        </w:rPr>
        <w:t xml:space="preserve">Reading Future Connect </w:t>
      </w:r>
      <w:r w:rsidR="00F9686F">
        <w:rPr>
          <w:b/>
          <w:color w:val="FFC000"/>
          <w:sz w:val="30"/>
          <w:szCs w:val="30"/>
        </w:rPr>
        <w:t>2</w:t>
      </w:r>
    </w:p>
    <w:p w:rsidR="002504E6" w:rsidRDefault="002504E6" w:rsidP="00A20BDA">
      <w:pPr>
        <w:jc w:val="left"/>
        <w:rPr>
          <w:rFonts w:ascii="Arial" w:hAnsi="Arial" w:cs="Arial"/>
          <w:b/>
          <w:szCs w:val="20"/>
        </w:rPr>
      </w:pPr>
    </w:p>
    <w:p w:rsidR="00A20BDA" w:rsidRPr="0009134C" w:rsidRDefault="00A20BDA" w:rsidP="00A20BD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 xml:space="preserve">Class Time: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Pr="00D05434">
        <w:rPr>
          <w:rFonts w:ascii="Arial" w:hAnsi="Arial" w:cs="Arial"/>
          <w:szCs w:val="20"/>
        </w:rPr>
        <w:t xml:space="preserve">50 </w:t>
      </w:r>
      <w:proofErr w:type="spellStart"/>
      <w:r w:rsidRPr="00D05434">
        <w:rPr>
          <w:rFonts w:ascii="Arial" w:hAnsi="Arial" w:cs="Arial"/>
          <w:szCs w:val="20"/>
        </w:rPr>
        <w:t>mins</w:t>
      </w:r>
      <w:proofErr w:type="spellEnd"/>
    </w:p>
    <w:p w:rsidR="00A20BDA" w:rsidRDefault="00A20BDA" w:rsidP="00B62C5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>Unit:</w:t>
      </w:r>
      <w:r>
        <w:rPr>
          <w:rFonts w:ascii="Arial" w:hAnsi="Arial" w:cs="Arial"/>
          <w:b/>
          <w:szCs w:val="20"/>
        </w:rPr>
        <w:t xml:space="preserve">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5632D5">
        <w:rPr>
          <w:rFonts w:ascii="Arial" w:hAnsi="Arial" w:cs="Arial"/>
          <w:szCs w:val="20"/>
        </w:rPr>
        <w:t xml:space="preserve">Unit </w:t>
      </w:r>
      <w:r w:rsidR="004C3C55">
        <w:rPr>
          <w:rFonts w:ascii="Arial" w:hAnsi="Arial" w:cs="Arial"/>
          <w:szCs w:val="20"/>
        </w:rPr>
        <w:t>1</w:t>
      </w:r>
      <w:r w:rsidR="00AE3307">
        <w:rPr>
          <w:rFonts w:ascii="Arial" w:hAnsi="Arial" w:cs="Arial"/>
          <w:szCs w:val="20"/>
        </w:rPr>
        <w:t xml:space="preserve"> </w:t>
      </w:r>
      <w:r w:rsidR="00542F18">
        <w:rPr>
          <w:rFonts w:ascii="Arial" w:hAnsi="Arial" w:cs="Arial"/>
          <w:szCs w:val="20"/>
        </w:rPr>
        <w:t>New Media Art</w:t>
      </w:r>
    </w:p>
    <w:p w:rsidR="002E045F" w:rsidRDefault="002E045F" w:rsidP="00D05964">
      <w:pPr>
        <w:ind w:left="2410" w:hanging="2410"/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Topic:</w:t>
      </w:r>
      <w:r w:rsidRPr="007150A9">
        <w:rPr>
          <w:rFonts w:ascii="Arial" w:hAnsi="Arial" w:cs="Arial" w:hint="eastAsia"/>
          <w:b/>
          <w:szCs w:val="20"/>
        </w:rPr>
        <w:tab/>
      </w:r>
      <w:r w:rsidR="00542F18">
        <w:rPr>
          <w:rFonts w:ascii="Arial" w:hAnsi="Arial" w:cs="Arial"/>
          <w:szCs w:val="20"/>
        </w:rPr>
        <w:t>Art &amp; Music</w:t>
      </w:r>
    </w:p>
    <w:p w:rsidR="00A20BDA" w:rsidRPr="00AD3C6F" w:rsidRDefault="002E045F" w:rsidP="004C3C55">
      <w:pPr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New Words:</w:t>
      </w:r>
      <w:r w:rsidRPr="007150A9">
        <w:rPr>
          <w:rFonts w:ascii="Arial" w:hAnsi="Arial" w:cs="Arial" w:hint="eastAsia"/>
          <w:b/>
          <w:szCs w:val="20"/>
        </w:rPr>
        <w:tab/>
      </w:r>
      <w:r w:rsidR="00A20BDA" w:rsidRPr="007150A9">
        <w:rPr>
          <w:rFonts w:ascii="Arial" w:hAnsi="Arial" w:cs="Arial" w:hint="eastAsia"/>
          <w:b/>
          <w:szCs w:val="20"/>
        </w:rPr>
        <w:t xml:space="preserve"> </w:t>
      </w:r>
      <w:r w:rsidR="00CE7EA4" w:rsidRPr="007150A9">
        <w:rPr>
          <w:rFonts w:ascii="Arial" w:hAnsi="Arial" w:cs="Arial" w:hint="eastAsia"/>
          <w:b/>
          <w:szCs w:val="20"/>
        </w:rPr>
        <w:tab/>
      </w:r>
      <w:r w:rsidR="009C6D66">
        <w:rPr>
          <w:rFonts w:ascii="Arial" w:hAnsi="Arial" w:cs="Arial" w:hint="eastAsia"/>
          <w:szCs w:val="20"/>
        </w:rPr>
        <w:t>interact</w:t>
      </w:r>
      <w:r w:rsidR="00542F18">
        <w:rPr>
          <w:rFonts w:ascii="Arial" w:hAnsi="Arial" w:cs="Arial"/>
          <w:szCs w:val="20"/>
        </w:rPr>
        <w:t xml:space="preserve">, technology, </w:t>
      </w:r>
      <w:r w:rsidR="009C6D66">
        <w:rPr>
          <w:rFonts w:ascii="Arial" w:hAnsi="Arial" w:cs="Arial" w:hint="eastAsia"/>
          <w:szCs w:val="20"/>
        </w:rPr>
        <w:t>movement, media</w:t>
      </w:r>
      <w:r w:rsidR="00542F18">
        <w:rPr>
          <w:rFonts w:ascii="Arial" w:hAnsi="Arial" w:cs="Arial"/>
          <w:szCs w:val="20"/>
        </w:rPr>
        <w:t>, unique, experience</w:t>
      </w:r>
    </w:p>
    <w:p w:rsidR="00A20BDA" w:rsidRDefault="00B62C5A" w:rsidP="00A20BDA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Reading Skill</w:t>
      </w:r>
      <w:r w:rsidR="00A20BDA" w:rsidRPr="007150A9">
        <w:rPr>
          <w:rFonts w:ascii="Arial" w:hAnsi="Arial" w:cs="Arial"/>
          <w:b/>
          <w:szCs w:val="20"/>
        </w:rPr>
        <w:t>:</w:t>
      </w:r>
      <w:r w:rsidR="00A20BDA" w:rsidRPr="007150A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 w:hint="eastAsia"/>
          <w:szCs w:val="20"/>
        </w:rPr>
        <w:tab/>
      </w:r>
      <w:r>
        <w:rPr>
          <w:rFonts w:ascii="Arial" w:hAnsi="Arial" w:cs="Arial"/>
          <w:szCs w:val="20"/>
        </w:rPr>
        <w:tab/>
      </w:r>
      <w:r w:rsidR="00542F18">
        <w:rPr>
          <w:rFonts w:ascii="Arial" w:hAnsi="Arial" w:cs="Arial"/>
          <w:szCs w:val="20"/>
        </w:rPr>
        <w:t>Sequencing</w:t>
      </w:r>
    </w:p>
    <w:p w:rsidR="005A58EB" w:rsidRDefault="005A58EB" w:rsidP="007C34FE">
      <w:pPr>
        <w:jc w:val="left"/>
        <w:rPr>
          <w:b/>
          <w:sz w:val="14"/>
        </w:rPr>
      </w:pPr>
    </w:p>
    <w:tbl>
      <w:tblPr>
        <w:tblW w:w="0" w:type="auto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ook w:val="04A0"/>
      </w:tblPr>
      <w:tblGrid>
        <w:gridCol w:w="1739"/>
        <w:gridCol w:w="5519"/>
        <w:gridCol w:w="1242"/>
        <w:gridCol w:w="1281"/>
      </w:tblGrid>
      <w:tr w:rsidR="00DA6481" w:rsidRPr="007E3379" w:rsidTr="00AE7F49">
        <w:trPr>
          <w:jc w:val="center"/>
        </w:trPr>
        <w:tc>
          <w:tcPr>
            <w:tcW w:w="1739" w:type="dxa"/>
            <w:shd w:val="clear" w:color="auto" w:fill="FFC000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Lesson Section</w:t>
            </w:r>
          </w:p>
        </w:tc>
        <w:tc>
          <w:tcPr>
            <w:tcW w:w="5519" w:type="dxa"/>
            <w:shd w:val="clear" w:color="auto" w:fill="FFC000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Activities</w:t>
            </w:r>
          </w:p>
        </w:tc>
        <w:tc>
          <w:tcPr>
            <w:tcW w:w="1242" w:type="dxa"/>
            <w:shd w:val="clear" w:color="auto" w:fill="FFC000"/>
            <w:vAlign w:val="center"/>
          </w:tcPr>
          <w:p w:rsidR="00DA6481" w:rsidRPr="007E3379" w:rsidRDefault="00DA6481" w:rsidP="00DA6481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Cs w:val="20"/>
              </w:rPr>
              <w:t>Page</w:t>
            </w:r>
          </w:p>
        </w:tc>
        <w:tc>
          <w:tcPr>
            <w:tcW w:w="1281" w:type="dxa"/>
            <w:shd w:val="clear" w:color="auto" w:fill="FFC000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Time</w:t>
            </w:r>
          </w:p>
        </w:tc>
      </w:tr>
      <w:tr w:rsidR="002854F8" w:rsidRPr="00F56732" w:rsidTr="00AE7F49">
        <w:trPr>
          <w:trHeight w:val="417"/>
          <w:jc w:val="center"/>
        </w:trPr>
        <w:tc>
          <w:tcPr>
            <w:tcW w:w="1739" w:type="dxa"/>
            <w:vMerge w:val="restart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Pre</w:t>
            </w:r>
            <w:r w:rsidRPr="00F56732">
              <w:rPr>
                <w:rFonts w:ascii="Cambria Math" w:hAnsi="Cambria Math" w:cs="Cambria Math"/>
                <w:b/>
                <w:szCs w:val="20"/>
              </w:rPr>
              <w:t>‐</w:t>
            </w: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Unit Intro Pages</w:t>
            </w:r>
          </w:p>
          <w:p w:rsidR="00644D25" w:rsidRPr="00644D25" w:rsidRDefault="00644D25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b/>
                <w:szCs w:val="20"/>
              </w:rPr>
              <w:t>-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watch the pre-reading YouTube videos. (eBook)</w:t>
            </w:r>
          </w:p>
          <w:p w:rsidR="002854F8" w:rsidRPr="00F56732" w:rsidRDefault="002854F8" w:rsidP="002E65A9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view </w:t>
            </w:r>
            <w:r w:rsidR="00644D25">
              <w:rPr>
                <w:rFonts w:ascii="Arial" w:hAnsi="Arial" w:cs="Arial"/>
                <w:szCs w:val="20"/>
              </w:rPr>
              <w:t xml:space="preserve">videos, </w:t>
            </w:r>
            <w:r w:rsidR="002E65A9">
              <w:rPr>
                <w:rFonts w:ascii="Arial" w:hAnsi="Arial" w:cs="Arial"/>
                <w:szCs w:val="20"/>
              </w:rPr>
              <w:t>image</w:t>
            </w:r>
            <w:r w:rsidR="00644D25">
              <w:rPr>
                <w:rFonts w:ascii="Arial" w:hAnsi="Arial" w:cs="Arial"/>
                <w:szCs w:val="20"/>
              </w:rPr>
              <w:t>,</w:t>
            </w:r>
            <w:r w:rsidR="002E65A9">
              <w:rPr>
                <w:rFonts w:ascii="Arial" w:hAnsi="Arial" w:cs="Arial"/>
                <w:szCs w:val="20"/>
              </w:rPr>
              <w:t xml:space="preserve"> and title and discuss what the passage might be about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p.8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644D25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trHeight w:val="2070"/>
          <w:jc w:val="center"/>
        </w:trPr>
        <w:tc>
          <w:tcPr>
            <w:tcW w:w="1739" w:type="dxa"/>
            <w:vMerge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DA6481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DA6481">
              <w:rPr>
                <w:rFonts w:ascii="Arial" w:hAnsi="Arial" w:cs="Arial"/>
                <w:b/>
                <w:szCs w:val="20"/>
              </w:rPr>
              <w:t>Warm-up</w:t>
            </w:r>
          </w:p>
          <w:p w:rsidR="002E65A9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read the short paragraph at the top of the page </w:t>
            </w:r>
            <w:r w:rsidRPr="00F56732">
              <w:rPr>
                <w:rFonts w:ascii="Arial" w:hAnsi="Arial" w:cs="Arial"/>
                <w:szCs w:val="20"/>
              </w:rPr>
              <w:t xml:space="preserve">aloud </w:t>
            </w:r>
          </w:p>
          <w:p w:rsidR="002854F8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read the questions aloud </w:t>
            </w:r>
            <w:r w:rsidR="002854F8" w:rsidRPr="00F56732">
              <w:rPr>
                <w:rFonts w:ascii="Arial" w:hAnsi="Arial" w:cs="Arial"/>
                <w:szCs w:val="20"/>
              </w:rPr>
              <w:t xml:space="preserve">and have students create responses; write </w:t>
            </w:r>
            <w:r>
              <w:rPr>
                <w:rFonts w:ascii="Arial" w:hAnsi="Arial" w:cs="Arial"/>
                <w:szCs w:val="20"/>
              </w:rPr>
              <w:t xml:space="preserve">a few </w:t>
            </w:r>
            <w:r w:rsidR="002854F8" w:rsidRPr="00F56732">
              <w:rPr>
                <w:rFonts w:ascii="Arial" w:hAnsi="Arial" w:cs="Arial"/>
                <w:szCs w:val="20"/>
              </w:rPr>
              <w:t>responses on the board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New Words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ask students to look at the picture and discuss what they see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read the words </w:t>
            </w:r>
            <w:r w:rsidR="002E65A9">
              <w:rPr>
                <w:rFonts w:ascii="Arial" w:hAnsi="Arial" w:cs="Arial"/>
                <w:szCs w:val="20"/>
              </w:rPr>
              <w:t xml:space="preserve">in each column and the definitions in the center. </w:t>
            </w:r>
            <w:r>
              <w:rPr>
                <w:rFonts w:ascii="Arial" w:hAnsi="Arial" w:cs="Arial"/>
                <w:szCs w:val="20"/>
              </w:rPr>
              <w:t xml:space="preserve">Then, </w:t>
            </w:r>
            <w:r w:rsidRPr="00F56732">
              <w:rPr>
                <w:rFonts w:ascii="Arial" w:hAnsi="Arial" w:cs="Arial"/>
                <w:szCs w:val="20"/>
              </w:rPr>
              <w:t xml:space="preserve">have students </w:t>
            </w:r>
            <w:r>
              <w:rPr>
                <w:rFonts w:ascii="Arial" w:hAnsi="Arial" w:cs="Arial"/>
                <w:szCs w:val="20"/>
              </w:rPr>
              <w:t xml:space="preserve">match the words to the picture </w:t>
            </w:r>
          </w:p>
          <w:p w:rsidR="00545E56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explain words that are unfamiliar to students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p. </w:t>
            </w:r>
            <w:r w:rsidR="002E65A9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8370BF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to the audio track for the passage; have students track the words of the passage as they are spoken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again and pause the audio track after each sentence; have students repeat after the speaker for pronunciation practice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close the book and ask students to explain what they can remember; students may explain in their first language as long as the teacher is able to understand</w:t>
            </w:r>
          </w:p>
          <w:p w:rsidR="002854F8" w:rsidRDefault="002E65A9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Pictures</w:t>
            </w:r>
          </w:p>
          <w:p w:rsidR="00FA213D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have students look at the pictures 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2E65A9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>ask students why they think the pictures were included. Then, ask if the pictures are helpful.</w:t>
            </w:r>
          </w:p>
          <w:p w:rsidR="002E65A9" w:rsidRDefault="002E65A9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 Skills</w:t>
            </w:r>
          </w:p>
          <w:p w:rsidR="002E65A9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- </w:t>
            </w:r>
            <w:r>
              <w:rPr>
                <w:rFonts w:ascii="Arial" w:hAnsi="Arial" w:cs="Arial"/>
                <w:szCs w:val="20"/>
              </w:rPr>
              <w:t xml:space="preserve">read the first vocabulary skills question and answer options </w:t>
            </w:r>
          </w:p>
          <w:p w:rsidR="00DF77B0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answer the questio</w:t>
            </w:r>
            <w:r w:rsidR="00DF77B0">
              <w:rPr>
                <w:rFonts w:ascii="Arial" w:hAnsi="Arial" w:cs="Arial"/>
                <w:szCs w:val="20"/>
              </w:rPr>
              <w:t>n. Then, move on to the second question.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answer the second question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explain why the correct answers are correct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Skills</w:t>
            </w:r>
          </w:p>
          <w:p w:rsidR="00FA213D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explain what </w:t>
            </w:r>
            <w:r>
              <w:rPr>
                <w:rFonts w:ascii="Arial" w:hAnsi="Arial" w:cs="Arial"/>
                <w:i/>
                <w:szCs w:val="20"/>
              </w:rPr>
              <w:t>sequencing</w:t>
            </w:r>
            <w:r>
              <w:rPr>
                <w:rFonts w:ascii="Arial" w:hAnsi="Arial" w:cs="Arial"/>
                <w:szCs w:val="20"/>
              </w:rPr>
              <w:t xml:space="preserve"> is. Then read the first reading skills question. 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underline the sentence that answers the question. Then, read the second question.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to underline the sentence that answers the question </w:t>
            </w:r>
          </w:p>
          <w:p w:rsidR="00DF77B0" w:rsidRP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explain why the correct sentences should be underlined.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p. </w:t>
            </w:r>
            <w:r w:rsidR="002E65A9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644D25"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Comprehension Checking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Comprehension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have students mark their answers and then check the activity together as a class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</w:t>
            </w:r>
            <w:r w:rsidR="00DF77B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5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Consolidation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</w:t>
            </w:r>
          </w:p>
          <w:p w:rsidR="002854F8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complete the </w:t>
            </w:r>
            <w:r w:rsidR="00FA213D">
              <w:rPr>
                <w:rFonts w:ascii="Arial" w:hAnsi="Arial" w:cs="Arial"/>
                <w:szCs w:val="20"/>
              </w:rPr>
              <w:t xml:space="preserve">reading skill activity </w:t>
            </w:r>
            <w:r w:rsidR="008370BF">
              <w:rPr>
                <w:rFonts w:ascii="Arial" w:hAnsi="Arial" w:cs="Arial"/>
                <w:szCs w:val="20"/>
              </w:rPr>
              <w:t>by referring</w:t>
            </w:r>
            <w:r w:rsidR="00FA213D">
              <w:rPr>
                <w:rFonts w:ascii="Arial" w:hAnsi="Arial" w:cs="Arial"/>
                <w:szCs w:val="20"/>
              </w:rPr>
              <w:t xml:space="preserve"> to the passage</w:t>
            </w:r>
            <w:r w:rsidRPr="00F56732">
              <w:rPr>
                <w:rFonts w:ascii="Arial" w:hAnsi="Arial" w:cs="Arial"/>
                <w:szCs w:val="20"/>
              </w:rPr>
              <w:t xml:space="preserve"> and then check the activity together as a class</w:t>
            </w:r>
          </w:p>
          <w:p w:rsidR="008370BF" w:rsidRDefault="008370BF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</w:t>
            </w:r>
          </w:p>
          <w:p w:rsidR="008370BF" w:rsidRPr="008370BF" w:rsidRDefault="008370BF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 xml:space="preserve">- </w:t>
            </w:r>
            <w:r>
              <w:rPr>
                <w:rFonts w:ascii="Arial" w:hAnsi="Arial" w:cs="Arial"/>
                <w:szCs w:val="20"/>
              </w:rPr>
              <w:t xml:space="preserve">have students </w:t>
            </w:r>
            <w:proofErr w:type="gramStart"/>
            <w:r>
              <w:rPr>
                <w:rFonts w:ascii="Arial" w:hAnsi="Arial" w:cs="Arial"/>
                <w:szCs w:val="20"/>
              </w:rPr>
              <w:t>complete</w:t>
            </w:r>
            <w:proofErr w:type="gramEnd"/>
            <w:r>
              <w:rPr>
                <w:rFonts w:ascii="Arial" w:hAnsi="Arial" w:cs="Arial"/>
                <w:szCs w:val="20"/>
              </w:rPr>
              <w:t xml:space="preserve"> the vocabulary activity by completing each sentence. Then, check the activity together as a class.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p. 1</w:t>
            </w:r>
            <w:r w:rsidR="008370BF">
              <w:rPr>
                <w:rFonts w:ascii="Arial" w:hAnsi="Arial" w:cs="Arial"/>
                <w:szCs w:val="20"/>
              </w:rPr>
              <w:t>0-11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8370BF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8370BF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8370BF" w:rsidRPr="00F56732" w:rsidRDefault="008370BF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21</w:t>
            </w:r>
            <w:r w:rsidRPr="008370BF">
              <w:rPr>
                <w:rFonts w:ascii="Arial" w:hAnsi="Arial" w:cs="Arial"/>
                <w:b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Cs w:val="20"/>
              </w:rPr>
              <w:t xml:space="preserve"> Century Skills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8370BF" w:rsidRDefault="008370BF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Project</w:t>
            </w:r>
          </w:p>
          <w:p w:rsidR="008370BF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 w:rsidRPr="008370BF">
              <w:rPr>
                <w:rFonts w:ascii="Arial" w:hAnsi="Arial" w:cs="Arial"/>
                <w:b/>
                <w:szCs w:val="20"/>
              </w:rPr>
              <w:t>-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read through the project introduction and step 1.</w:t>
            </w:r>
          </w:p>
          <w:p w:rsidR="008370BF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have students </w:t>
            </w:r>
            <w:proofErr w:type="gramStart"/>
            <w:r>
              <w:rPr>
                <w:rFonts w:ascii="Arial" w:hAnsi="Arial" w:cs="Arial"/>
                <w:szCs w:val="20"/>
              </w:rPr>
              <w:t>refer</w:t>
            </w:r>
            <w:proofErr w:type="gramEnd"/>
            <w:r>
              <w:rPr>
                <w:rFonts w:ascii="Arial" w:hAnsi="Arial" w:cs="Arial"/>
                <w:szCs w:val="20"/>
              </w:rPr>
              <w:t xml:space="preserve"> to the sample in order to complete the step 1 activity.</w:t>
            </w:r>
          </w:p>
          <w:p w:rsidR="000C67D9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to </w:t>
            </w:r>
            <w:r w:rsidR="000C67D9">
              <w:rPr>
                <w:rFonts w:ascii="Arial" w:hAnsi="Arial" w:cs="Arial"/>
                <w:szCs w:val="20"/>
              </w:rPr>
              <w:t xml:space="preserve">complete </w:t>
            </w:r>
            <w:r>
              <w:rPr>
                <w:rFonts w:ascii="Arial" w:hAnsi="Arial" w:cs="Arial"/>
                <w:szCs w:val="20"/>
              </w:rPr>
              <w:t>step 2</w:t>
            </w:r>
          </w:p>
          <w:p w:rsidR="008370BF" w:rsidRPr="008370BF" w:rsidRDefault="000C67D9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have students think about what they will say for their presentation of their pictures. Tell students they will present next time.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8370BF" w:rsidRDefault="000C67D9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11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8370BF" w:rsidRDefault="000C67D9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163BF1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163BF1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Closure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Homework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assign homework in the workbook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:rsidR="008D6730" w:rsidRDefault="008D6730" w:rsidP="00DF77B0"/>
    <w:sectPr w:rsidR="008D6730" w:rsidSect="00A20BD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CEE" w:rsidRDefault="003B1CEE" w:rsidP="00965624">
      <w:r>
        <w:separator/>
      </w:r>
    </w:p>
  </w:endnote>
  <w:endnote w:type="continuationSeparator" w:id="0">
    <w:p w:rsidR="003B1CEE" w:rsidRDefault="003B1CEE" w:rsidP="0096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CEE" w:rsidRDefault="003B1CEE" w:rsidP="00965624">
      <w:r>
        <w:separator/>
      </w:r>
    </w:p>
  </w:footnote>
  <w:footnote w:type="continuationSeparator" w:id="0">
    <w:p w:rsidR="003B1CEE" w:rsidRDefault="003B1CEE" w:rsidP="00965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75BD0"/>
    <w:multiLevelType w:val="hybridMultilevel"/>
    <w:tmpl w:val="D7322B90"/>
    <w:lvl w:ilvl="0" w:tplc="C936C298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80E1F"/>
    <w:multiLevelType w:val="hybridMultilevel"/>
    <w:tmpl w:val="F9422108"/>
    <w:lvl w:ilvl="0" w:tplc="A066CF4A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618"/>
    <w:rsid w:val="00012EDF"/>
    <w:rsid w:val="00021480"/>
    <w:rsid w:val="00043CEF"/>
    <w:rsid w:val="0005737C"/>
    <w:rsid w:val="00076260"/>
    <w:rsid w:val="000916AE"/>
    <w:rsid w:val="000B258D"/>
    <w:rsid w:val="000C259D"/>
    <w:rsid w:val="000C67D9"/>
    <w:rsid w:val="000C6D92"/>
    <w:rsid w:val="000E5069"/>
    <w:rsid w:val="00100721"/>
    <w:rsid w:val="001315F3"/>
    <w:rsid w:val="00143EC3"/>
    <w:rsid w:val="00163BF1"/>
    <w:rsid w:val="0019605A"/>
    <w:rsid w:val="0021292E"/>
    <w:rsid w:val="00212AB7"/>
    <w:rsid w:val="00220F2F"/>
    <w:rsid w:val="002223F4"/>
    <w:rsid w:val="00246E6C"/>
    <w:rsid w:val="002504E6"/>
    <w:rsid w:val="00263255"/>
    <w:rsid w:val="00284E50"/>
    <w:rsid w:val="002854F8"/>
    <w:rsid w:val="002C21F5"/>
    <w:rsid w:val="002E045F"/>
    <w:rsid w:val="002E65A9"/>
    <w:rsid w:val="002E79B9"/>
    <w:rsid w:val="002F52FA"/>
    <w:rsid w:val="0031306B"/>
    <w:rsid w:val="00330452"/>
    <w:rsid w:val="003564B2"/>
    <w:rsid w:val="00372D2A"/>
    <w:rsid w:val="003829FA"/>
    <w:rsid w:val="00397A50"/>
    <w:rsid w:val="003B1CEE"/>
    <w:rsid w:val="003F292A"/>
    <w:rsid w:val="00467B38"/>
    <w:rsid w:val="004701DD"/>
    <w:rsid w:val="004741B7"/>
    <w:rsid w:val="0048622D"/>
    <w:rsid w:val="00491599"/>
    <w:rsid w:val="004C3C55"/>
    <w:rsid w:val="004E2DAF"/>
    <w:rsid w:val="004F44FB"/>
    <w:rsid w:val="004F5234"/>
    <w:rsid w:val="00542F18"/>
    <w:rsid w:val="00545E56"/>
    <w:rsid w:val="005632D5"/>
    <w:rsid w:val="0058395D"/>
    <w:rsid w:val="005A58EB"/>
    <w:rsid w:val="005B4631"/>
    <w:rsid w:val="00602D2B"/>
    <w:rsid w:val="00643523"/>
    <w:rsid w:val="00644D25"/>
    <w:rsid w:val="00657781"/>
    <w:rsid w:val="00657CFF"/>
    <w:rsid w:val="006A3FE3"/>
    <w:rsid w:val="006B0A95"/>
    <w:rsid w:val="006B1322"/>
    <w:rsid w:val="006D1534"/>
    <w:rsid w:val="006D3A33"/>
    <w:rsid w:val="007150A9"/>
    <w:rsid w:val="00731720"/>
    <w:rsid w:val="007500E7"/>
    <w:rsid w:val="007573B5"/>
    <w:rsid w:val="00773D63"/>
    <w:rsid w:val="007C34FE"/>
    <w:rsid w:val="007C642C"/>
    <w:rsid w:val="007E3996"/>
    <w:rsid w:val="00802DC5"/>
    <w:rsid w:val="008370BF"/>
    <w:rsid w:val="008A6291"/>
    <w:rsid w:val="008D5227"/>
    <w:rsid w:val="008D6730"/>
    <w:rsid w:val="008E767D"/>
    <w:rsid w:val="008F074B"/>
    <w:rsid w:val="00965624"/>
    <w:rsid w:val="00966308"/>
    <w:rsid w:val="00997A34"/>
    <w:rsid w:val="009C6D66"/>
    <w:rsid w:val="009F24B4"/>
    <w:rsid w:val="00A20BDA"/>
    <w:rsid w:val="00A315C1"/>
    <w:rsid w:val="00A54F55"/>
    <w:rsid w:val="00A56FF3"/>
    <w:rsid w:val="00A96F0E"/>
    <w:rsid w:val="00AC6574"/>
    <w:rsid w:val="00AD35F4"/>
    <w:rsid w:val="00AD3C6F"/>
    <w:rsid w:val="00AE3307"/>
    <w:rsid w:val="00AE7CDA"/>
    <w:rsid w:val="00AE7F49"/>
    <w:rsid w:val="00B310BE"/>
    <w:rsid w:val="00B402EF"/>
    <w:rsid w:val="00B62C5A"/>
    <w:rsid w:val="00B812D8"/>
    <w:rsid w:val="00B95781"/>
    <w:rsid w:val="00BE5396"/>
    <w:rsid w:val="00BE7C17"/>
    <w:rsid w:val="00BE7D46"/>
    <w:rsid w:val="00BF104B"/>
    <w:rsid w:val="00C11841"/>
    <w:rsid w:val="00C22FD6"/>
    <w:rsid w:val="00C53849"/>
    <w:rsid w:val="00C56618"/>
    <w:rsid w:val="00C9408C"/>
    <w:rsid w:val="00C9456B"/>
    <w:rsid w:val="00CC6314"/>
    <w:rsid w:val="00CE7EA4"/>
    <w:rsid w:val="00CF4172"/>
    <w:rsid w:val="00D05964"/>
    <w:rsid w:val="00D108C0"/>
    <w:rsid w:val="00D2066F"/>
    <w:rsid w:val="00D40CE8"/>
    <w:rsid w:val="00D83327"/>
    <w:rsid w:val="00D95795"/>
    <w:rsid w:val="00DA6481"/>
    <w:rsid w:val="00DE3B04"/>
    <w:rsid w:val="00DF545A"/>
    <w:rsid w:val="00DF77B0"/>
    <w:rsid w:val="00E0647A"/>
    <w:rsid w:val="00E4473A"/>
    <w:rsid w:val="00E548CA"/>
    <w:rsid w:val="00E70F6F"/>
    <w:rsid w:val="00E83402"/>
    <w:rsid w:val="00EB2426"/>
    <w:rsid w:val="00EB2AFC"/>
    <w:rsid w:val="00F17CBD"/>
    <w:rsid w:val="00F842B4"/>
    <w:rsid w:val="00F9686F"/>
    <w:rsid w:val="00FA213D"/>
    <w:rsid w:val="00FB1134"/>
    <w:rsid w:val="00FB5012"/>
    <w:rsid w:val="00FB7BFE"/>
    <w:rsid w:val="00FD3579"/>
    <w:rsid w:val="00FD3DE1"/>
    <w:rsid w:val="00FF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List Accent 2"/>
    <w:basedOn w:val="a1"/>
    <w:uiPriority w:val="61"/>
    <w:rsid w:val="00C56618"/>
    <w:pPr>
      <w:jc w:val="both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C22F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22FD6"/>
    <w:rPr>
      <w:rFonts w:asciiTheme="majorHAnsi" w:eastAsiaTheme="majorEastAsia" w:hAnsiTheme="majorHAnsi" w:cstheme="majorBidi"/>
      <w:sz w:val="18"/>
      <w:szCs w:val="18"/>
    </w:rPr>
  </w:style>
  <w:style w:type="table" w:styleId="-6">
    <w:name w:val="Light List Accent 6"/>
    <w:basedOn w:val="a1"/>
    <w:uiPriority w:val="61"/>
    <w:rsid w:val="00C22F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header"/>
    <w:basedOn w:val="a"/>
    <w:link w:val="Char0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965624"/>
  </w:style>
  <w:style w:type="paragraph" w:styleId="a5">
    <w:name w:val="footer"/>
    <w:basedOn w:val="a"/>
    <w:link w:val="Char1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65624"/>
  </w:style>
  <w:style w:type="character" w:styleId="a6">
    <w:name w:val="annotation reference"/>
    <w:basedOn w:val="a0"/>
    <w:uiPriority w:val="99"/>
    <w:semiHidden/>
    <w:unhideWhenUsed/>
    <w:rsid w:val="00CE7EA4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CE7EA4"/>
    <w:pPr>
      <w:jc w:val="left"/>
    </w:pPr>
  </w:style>
  <w:style w:type="character" w:customStyle="1" w:styleId="Char2">
    <w:name w:val="메모 텍스트 Char"/>
    <w:basedOn w:val="a0"/>
    <w:link w:val="a7"/>
    <w:uiPriority w:val="99"/>
    <w:semiHidden/>
    <w:rsid w:val="00CE7EA4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CE7EA4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CE7EA4"/>
    <w:rPr>
      <w:b/>
      <w:bCs/>
    </w:rPr>
  </w:style>
  <w:style w:type="paragraph" w:styleId="a9">
    <w:name w:val="List Paragraph"/>
    <w:basedOn w:val="a"/>
    <w:uiPriority w:val="34"/>
    <w:qFormat/>
    <w:rsid w:val="00DF7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1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Windows 사용자</cp:lastModifiedBy>
  <cp:revision>3</cp:revision>
  <cp:lastPrinted>2018-03-29T01:43:00Z</cp:lastPrinted>
  <dcterms:created xsi:type="dcterms:W3CDTF">2018-04-13T07:29:00Z</dcterms:created>
  <dcterms:modified xsi:type="dcterms:W3CDTF">2018-12-06T07:13:00Z</dcterms:modified>
</cp:coreProperties>
</file>